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4849D4" w14:textId="77777777" w:rsidR="008721A4" w:rsidRPr="008721A4" w:rsidRDefault="008721A4" w:rsidP="008721A4">
      <w:pPr>
        <w:rPr>
          <w:rFonts w:ascii="American Typewriter" w:hAnsi="American Typewriter" w:cs="Arial"/>
          <w:color w:val="800000"/>
          <w:sz w:val="44"/>
          <w:szCs w:val="44"/>
        </w:rPr>
      </w:pPr>
      <w:r w:rsidRPr="008721A4">
        <w:rPr>
          <w:rFonts w:ascii="American Typewriter" w:hAnsi="American Typewriter" w:cs="Arial"/>
          <w:b/>
          <w:bCs/>
          <w:color w:val="800000"/>
          <w:sz w:val="44"/>
          <w:szCs w:val="44"/>
        </w:rPr>
        <w:t>Gallipoli Music Memorial 2015</w:t>
      </w:r>
    </w:p>
    <w:p w14:paraId="132C45CC" w14:textId="41D455AE" w:rsidR="00D80591" w:rsidRPr="008721A4" w:rsidRDefault="008721A4" w:rsidP="008721A4">
      <w:pPr>
        <w:rPr>
          <w:rFonts w:ascii="American Typewriter" w:hAnsi="American Typewriter" w:cs="Arial"/>
          <w:color w:val="800000"/>
          <w:sz w:val="44"/>
          <w:szCs w:val="44"/>
        </w:rPr>
      </w:pPr>
      <w:r w:rsidRPr="008721A4">
        <w:rPr>
          <w:rFonts w:ascii="American Typewriter" w:hAnsi="American Typewriter" w:cs="Arial"/>
          <w:color w:val="800000"/>
          <w:sz w:val="44"/>
          <w:szCs w:val="44"/>
        </w:rPr>
        <w:t>Stories, Music, Memory</w:t>
      </w:r>
    </w:p>
    <w:p w14:paraId="45AACC52" w14:textId="008751EC" w:rsidR="00AD695E" w:rsidRPr="006E212D" w:rsidRDefault="00AD695E" w:rsidP="00AD695E">
      <w:pPr>
        <w:widowControl w:val="0"/>
        <w:autoSpaceDE w:val="0"/>
        <w:autoSpaceDN w:val="0"/>
        <w:adjustRightInd w:val="0"/>
        <w:rPr>
          <w:rFonts w:ascii="Trebuchet MS" w:hAnsi="Trebuchet MS" w:cs="Trebuchet MS"/>
          <w:b/>
          <w:bCs/>
          <w:sz w:val="28"/>
          <w:szCs w:val="28"/>
          <w:lang w:val="en-US"/>
        </w:rPr>
      </w:pPr>
      <w:r w:rsidRPr="006E212D">
        <w:rPr>
          <w:rFonts w:ascii="Trebuchet MS" w:hAnsi="Trebuchet MS" w:cs="Trebuchet MS"/>
          <w:b/>
          <w:bCs/>
          <w:sz w:val="28"/>
          <w:szCs w:val="28"/>
          <w:lang w:val="en-US"/>
        </w:rPr>
        <w:t>Joseph</w:t>
      </w:r>
      <w:r>
        <w:rPr>
          <w:rFonts w:ascii="Trebuchet MS" w:hAnsi="Trebuchet MS" w:cs="Trebuchet MS"/>
          <w:b/>
          <w:bCs/>
          <w:sz w:val="28"/>
          <w:szCs w:val="28"/>
          <w:lang w:val="en-US"/>
        </w:rPr>
        <w:t xml:space="preserve"> (Joe)</w:t>
      </w:r>
      <w:r w:rsidRPr="006E212D">
        <w:rPr>
          <w:rFonts w:ascii="Trebuchet MS" w:hAnsi="Trebuchet MS" w:cs="Trebuchet MS"/>
          <w:b/>
          <w:bCs/>
          <w:sz w:val="28"/>
          <w:szCs w:val="28"/>
          <w:lang w:val="en-US"/>
        </w:rPr>
        <w:t xml:space="preserve"> Murray,</w:t>
      </w:r>
    </w:p>
    <w:p w14:paraId="446D4BC4" w14:textId="78A6BD8D" w:rsidR="00AD695E" w:rsidRPr="006E212D" w:rsidRDefault="00BB4951" w:rsidP="00AD695E">
      <w:pPr>
        <w:widowControl w:val="0"/>
        <w:autoSpaceDE w:val="0"/>
        <w:autoSpaceDN w:val="0"/>
        <w:adjustRightInd w:val="0"/>
        <w:rPr>
          <w:rFonts w:ascii="Trebuchet MS" w:hAnsi="Trebuchet MS" w:cs="Trebuchet MS"/>
          <w:b/>
          <w:bCs/>
          <w:sz w:val="28"/>
          <w:szCs w:val="28"/>
          <w:lang w:val="en-US"/>
        </w:rPr>
      </w:pPr>
      <w:r>
        <w:rPr>
          <w:rFonts w:ascii="Trebuchet MS" w:hAnsi="Trebuchet MS" w:cs="Trebuchet MS"/>
          <w:b/>
          <w:bCs/>
          <w:sz w:val="28"/>
          <w:szCs w:val="28"/>
          <w:lang w:val="en-US"/>
        </w:rPr>
        <w:t>1896-1994</w:t>
      </w:r>
      <w:r w:rsidR="00AD695E" w:rsidRPr="006E212D">
        <w:rPr>
          <w:rFonts w:ascii="Trebuchet MS" w:hAnsi="Trebuchet MS" w:cs="Trebuchet MS"/>
          <w:b/>
          <w:bCs/>
          <w:sz w:val="28"/>
          <w:szCs w:val="28"/>
          <w:lang w:val="en-US"/>
        </w:rPr>
        <w:t xml:space="preserve"> </w:t>
      </w:r>
    </w:p>
    <w:p w14:paraId="30008036" w14:textId="471E2197" w:rsidR="00AD695E" w:rsidRPr="006E212D" w:rsidRDefault="00086D4D" w:rsidP="00AD695E">
      <w:pPr>
        <w:widowControl w:val="0"/>
        <w:autoSpaceDE w:val="0"/>
        <w:autoSpaceDN w:val="0"/>
        <w:adjustRightInd w:val="0"/>
        <w:rPr>
          <w:rFonts w:ascii="Trebuchet MS" w:hAnsi="Trebuchet MS" w:cs="Trebuchet MS"/>
          <w:b/>
          <w:bCs/>
          <w:sz w:val="28"/>
          <w:szCs w:val="28"/>
          <w:lang w:val="en-US"/>
        </w:rPr>
      </w:pPr>
      <w:r>
        <w:rPr>
          <w:rFonts w:ascii="Trebuchet MS" w:hAnsi="Trebuchet MS" w:cs="Trebuchet MS"/>
          <w:b/>
          <w:bCs/>
          <w:sz w:val="28"/>
          <w:szCs w:val="28"/>
          <w:lang w:val="en-US"/>
        </w:rPr>
        <w:t xml:space="preserve">Leading Seaman, </w:t>
      </w:r>
      <w:r w:rsidR="00AD695E">
        <w:rPr>
          <w:rFonts w:ascii="Trebuchet MS" w:hAnsi="Trebuchet MS" w:cs="Trebuchet MS"/>
          <w:b/>
          <w:bCs/>
          <w:sz w:val="28"/>
          <w:szCs w:val="28"/>
          <w:lang w:val="en-US"/>
        </w:rPr>
        <w:t>Hood B</w:t>
      </w:r>
      <w:r>
        <w:rPr>
          <w:rFonts w:ascii="Trebuchet MS" w:hAnsi="Trebuchet MS" w:cs="Trebuchet MS"/>
          <w:b/>
          <w:bCs/>
          <w:sz w:val="28"/>
          <w:szCs w:val="28"/>
          <w:lang w:val="en-US"/>
        </w:rPr>
        <w:t>attalio</w:t>
      </w:r>
      <w:r w:rsidR="00AD695E">
        <w:rPr>
          <w:rFonts w:ascii="Trebuchet MS" w:hAnsi="Trebuchet MS" w:cs="Trebuchet MS"/>
          <w:b/>
          <w:bCs/>
          <w:sz w:val="28"/>
          <w:szCs w:val="28"/>
          <w:lang w:val="en-US"/>
        </w:rPr>
        <w:t>n,</w:t>
      </w:r>
      <w:r w:rsidR="00F57BAD">
        <w:rPr>
          <w:rFonts w:ascii="Trebuchet MS" w:hAnsi="Trebuchet MS" w:cs="Trebuchet MS"/>
          <w:b/>
          <w:bCs/>
          <w:sz w:val="28"/>
          <w:szCs w:val="28"/>
          <w:lang w:val="en-US"/>
        </w:rPr>
        <w:t xml:space="preserve"> </w:t>
      </w:r>
      <w:r w:rsidR="00AD695E" w:rsidRPr="006E212D">
        <w:rPr>
          <w:rFonts w:ascii="Trebuchet MS" w:hAnsi="Trebuchet MS" w:cs="Trebuchet MS"/>
          <w:b/>
          <w:bCs/>
          <w:sz w:val="28"/>
          <w:szCs w:val="28"/>
          <w:lang w:val="en-US"/>
        </w:rPr>
        <w:t xml:space="preserve">Royal Naval Division </w:t>
      </w:r>
    </w:p>
    <w:p w14:paraId="065C18A1" w14:textId="77777777" w:rsidR="00136C66" w:rsidRPr="003123D9" w:rsidRDefault="00136C66" w:rsidP="00136C66">
      <w:pPr>
        <w:rPr>
          <w:rFonts w:ascii="Arial" w:hAnsi="Arial" w:cs="Arial"/>
          <w:sz w:val="28"/>
          <w:szCs w:val="28"/>
        </w:rPr>
      </w:pPr>
    </w:p>
    <w:tbl>
      <w:tblPr>
        <w:tblStyle w:val="TableGrid"/>
        <w:tblW w:w="0" w:type="auto"/>
        <w:tblLayout w:type="fixed"/>
        <w:tblLook w:val="0480" w:firstRow="0" w:lastRow="0" w:firstColumn="1" w:lastColumn="0" w:noHBand="0" w:noVBand="1"/>
      </w:tblPr>
      <w:tblGrid>
        <w:gridCol w:w="2376"/>
        <w:gridCol w:w="11780"/>
      </w:tblGrid>
      <w:tr w:rsidR="00EE398C" w:rsidRPr="000B0A0C" w14:paraId="2260A248" w14:textId="77777777" w:rsidTr="008A5499">
        <w:tc>
          <w:tcPr>
            <w:tcW w:w="2376" w:type="dxa"/>
          </w:tcPr>
          <w:p w14:paraId="09199D7C" w14:textId="20337E84" w:rsidR="00EE398C" w:rsidRPr="000B0A0C" w:rsidRDefault="007509C3" w:rsidP="00136C66">
            <w:pPr>
              <w:rPr>
                <w:rFonts w:ascii="Arial" w:hAnsi="Arial" w:cs="Arial"/>
                <w:b/>
                <w:sz w:val="28"/>
                <w:szCs w:val="28"/>
              </w:rPr>
            </w:pPr>
            <w:r w:rsidRPr="000B0A0C">
              <w:rPr>
                <w:rFonts w:ascii="Arial" w:hAnsi="Arial" w:cs="Arial"/>
                <w:b/>
                <w:sz w:val="28"/>
                <w:szCs w:val="28"/>
              </w:rPr>
              <w:t>Biography</w:t>
            </w:r>
          </w:p>
        </w:tc>
        <w:tc>
          <w:tcPr>
            <w:tcW w:w="11780" w:type="dxa"/>
          </w:tcPr>
          <w:p w14:paraId="1430F3D1" w14:textId="5B018C3F" w:rsidR="00AD695E" w:rsidRPr="006E212D" w:rsidRDefault="00AD695E" w:rsidP="00AD695E">
            <w:pPr>
              <w:widowControl w:val="0"/>
              <w:autoSpaceDE w:val="0"/>
              <w:autoSpaceDN w:val="0"/>
              <w:adjustRightInd w:val="0"/>
              <w:rPr>
                <w:rFonts w:ascii="Trebuchet MS" w:hAnsi="Trebuchet MS" w:cs="Trebuchet MS"/>
                <w:sz w:val="28"/>
                <w:szCs w:val="28"/>
                <w:lang w:val="en-US"/>
              </w:rPr>
            </w:pPr>
            <w:r w:rsidRPr="006E212D">
              <w:rPr>
                <w:rFonts w:ascii="Trebuchet MS" w:hAnsi="Trebuchet MS" w:cs="Trebuchet MS"/>
                <w:sz w:val="28"/>
                <w:szCs w:val="28"/>
                <w:lang w:val="en-US"/>
              </w:rPr>
              <w:t>Joe [Joseph] Murray was one of the most remarkable survivors of</w:t>
            </w:r>
            <w:r>
              <w:rPr>
                <w:rFonts w:ascii="Trebuchet MS" w:hAnsi="Trebuchet MS" w:cs="Trebuchet MS"/>
                <w:sz w:val="28"/>
                <w:szCs w:val="28"/>
                <w:lang w:val="en-US"/>
              </w:rPr>
              <w:t xml:space="preserve"> World War 1. F</w:t>
            </w:r>
            <w:r w:rsidRPr="006E212D">
              <w:rPr>
                <w:rFonts w:ascii="Trebuchet MS" w:hAnsi="Trebuchet MS" w:cs="Trebuchet MS"/>
                <w:sz w:val="28"/>
                <w:szCs w:val="28"/>
                <w:lang w:val="en-US"/>
              </w:rPr>
              <w:t xml:space="preserve">ierce resilience, facility with oral and written language, </w:t>
            </w:r>
            <w:r w:rsidR="0085511C">
              <w:rPr>
                <w:rFonts w:ascii="Trebuchet MS" w:hAnsi="Trebuchet MS" w:cs="Trebuchet MS"/>
                <w:sz w:val="28"/>
                <w:szCs w:val="28"/>
                <w:lang w:val="en-US"/>
              </w:rPr>
              <w:t xml:space="preserve">a </w:t>
            </w:r>
            <w:r w:rsidRPr="006E212D">
              <w:rPr>
                <w:rFonts w:ascii="Trebuchet MS" w:hAnsi="Trebuchet MS" w:cs="Trebuchet MS"/>
                <w:sz w:val="28"/>
                <w:szCs w:val="28"/>
                <w:lang w:val="en-US"/>
              </w:rPr>
              <w:t>photographic memory</w:t>
            </w:r>
            <w:r>
              <w:rPr>
                <w:rFonts w:ascii="Trebuchet MS" w:hAnsi="Trebuchet MS" w:cs="Trebuchet MS"/>
                <w:sz w:val="28"/>
                <w:szCs w:val="28"/>
                <w:lang w:val="en-US"/>
              </w:rPr>
              <w:t xml:space="preserve"> </w:t>
            </w:r>
            <w:r w:rsidRPr="006E212D">
              <w:rPr>
                <w:rFonts w:ascii="Trebuchet MS" w:hAnsi="Trebuchet MS" w:cs="Trebuchet MS"/>
                <w:sz w:val="28"/>
                <w:szCs w:val="28"/>
                <w:lang w:val="en-US"/>
              </w:rPr>
              <w:t>ba</w:t>
            </w:r>
            <w:r>
              <w:rPr>
                <w:rFonts w:ascii="Trebuchet MS" w:hAnsi="Trebuchet MS" w:cs="Trebuchet MS"/>
                <w:sz w:val="28"/>
                <w:szCs w:val="28"/>
                <w:lang w:val="en-US"/>
              </w:rPr>
              <w:t xml:space="preserve">cked with excellent note-taking </w:t>
            </w:r>
            <w:r w:rsidRPr="006E212D">
              <w:rPr>
                <w:rFonts w:ascii="Trebuchet MS" w:hAnsi="Trebuchet MS" w:cs="Trebuchet MS"/>
                <w:sz w:val="28"/>
                <w:szCs w:val="28"/>
                <w:lang w:val="en-US"/>
              </w:rPr>
              <w:t>and good luck brought him f</w:t>
            </w:r>
            <w:r w:rsidR="0085511C">
              <w:rPr>
                <w:rFonts w:ascii="Trebuchet MS" w:hAnsi="Trebuchet MS" w:cs="Trebuchet MS"/>
                <w:sz w:val="28"/>
                <w:szCs w:val="28"/>
                <w:lang w:val="en-US"/>
              </w:rPr>
              <w:t xml:space="preserve">rom a mining village in Durham </w:t>
            </w:r>
            <w:r w:rsidRPr="006E212D">
              <w:rPr>
                <w:rFonts w:ascii="Trebuchet MS" w:hAnsi="Trebuchet MS" w:cs="Trebuchet MS"/>
                <w:sz w:val="28"/>
                <w:szCs w:val="28"/>
                <w:lang w:val="en-US"/>
              </w:rPr>
              <w:t>to acknowledgement as one of the best known veterans of conflict at Ga</w:t>
            </w:r>
            <w:r w:rsidR="0085511C">
              <w:rPr>
                <w:rFonts w:ascii="Trebuchet MS" w:hAnsi="Trebuchet MS" w:cs="Trebuchet MS"/>
                <w:sz w:val="28"/>
                <w:szCs w:val="28"/>
                <w:lang w:val="en-US"/>
              </w:rPr>
              <w:t xml:space="preserve">llipoli and the Western Front. </w:t>
            </w:r>
            <w:r w:rsidRPr="006E212D">
              <w:rPr>
                <w:rFonts w:ascii="Trebuchet MS" w:hAnsi="Trebuchet MS"/>
                <w:sz w:val="28"/>
                <w:szCs w:val="28"/>
              </w:rPr>
              <w:t>We are fortunate to have his two books about his experiences, as well as</w:t>
            </w:r>
            <w:r w:rsidR="00D104D5">
              <w:rPr>
                <w:rFonts w:ascii="Trebuchet MS" w:hAnsi="Trebuchet MS"/>
                <w:sz w:val="28"/>
                <w:szCs w:val="28"/>
              </w:rPr>
              <w:t>, among others,</w:t>
            </w:r>
            <w:r w:rsidRPr="006E212D">
              <w:rPr>
                <w:rFonts w:ascii="Trebuchet MS" w:hAnsi="Trebuchet MS"/>
                <w:sz w:val="28"/>
                <w:szCs w:val="28"/>
              </w:rPr>
              <w:t xml:space="preserve"> a wonderful 27 hours </w:t>
            </w:r>
            <w:r>
              <w:rPr>
                <w:rFonts w:ascii="Trebuchet MS" w:hAnsi="Trebuchet MS"/>
                <w:sz w:val="28"/>
                <w:szCs w:val="28"/>
              </w:rPr>
              <w:t xml:space="preserve">of </w:t>
            </w:r>
            <w:r w:rsidRPr="006E212D">
              <w:rPr>
                <w:rFonts w:ascii="Trebuchet MS" w:hAnsi="Trebuchet MS"/>
                <w:sz w:val="28"/>
                <w:szCs w:val="28"/>
              </w:rPr>
              <w:t xml:space="preserve">interview </w:t>
            </w:r>
            <w:r w:rsidR="00D104D5">
              <w:rPr>
                <w:rFonts w:ascii="Trebuchet MS" w:hAnsi="Trebuchet MS"/>
                <w:sz w:val="28"/>
                <w:szCs w:val="28"/>
              </w:rPr>
              <w:t xml:space="preserve">available </w:t>
            </w:r>
            <w:r w:rsidRPr="006E212D">
              <w:rPr>
                <w:rFonts w:ascii="Trebuchet MS" w:hAnsi="Trebuchet MS"/>
                <w:sz w:val="28"/>
                <w:szCs w:val="28"/>
              </w:rPr>
              <w:t>on the Imperial War Museum</w:t>
            </w:r>
            <w:r>
              <w:rPr>
                <w:rFonts w:ascii="Trebuchet MS" w:hAnsi="Trebuchet MS"/>
                <w:sz w:val="28"/>
                <w:szCs w:val="28"/>
              </w:rPr>
              <w:t xml:space="preserve"> oral history</w:t>
            </w:r>
            <w:r w:rsidRPr="006E212D">
              <w:rPr>
                <w:rFonts w:ascii="Trebuchet MS" w:hAnsi="Trebuchet MS"/>
                <w:sz w:val="28"/>
                <w:szCs w:val="28"/>
              </w:rPr>
              <w:t xml:space="preserve"> site.</w:t>
            </w:r>
          </w:p>
          <w:p w14:paraId="35066760" w14:textId="77777777" w:rsidR="00AD695E" w:rsidRPr="006E212D" w:rsidRDefault="00AD695E" w:rsidP="00AD695E">
            <w:pPr>
              <w:widowControl w:val="0"/>
              <w:autoSpaceDE w:val="0"/>
              <w:autoSpaceDN w:val="0"/>
              <w:adjustRightInd w:val="0"/>
              <w:rPr>
                <w:rFonts w:ascii="Trebuchet MS" w:hAnsi="Trebuchet MS" w:cs="Trebuchet MS"/>
                <w:sz w:val="28"/>
                <w:szCs w:val="28"/>
                <w:lang w:val="en-US"/>
              </w:rPr>
            </w:pPr>
          </w:p>
          <w:p w14:paraId="3867E07F" w14:textId="1C145915" w:rsidR="00AD695E" w:rsidRPr="006E212D" w:rsidRDefault="00AD695E" w:rsidP="00AD695E">
            <w:pPr>
              <w:rPr>
                <w:rFonts w:ascii="Trebuchet MS" w:hAnsi="Trebuchet MS"/>
                <w:sz w:val="28"/>
                <w:szCs w:val="28"/>
              </w:rPr>
            </w:pPr>
            <w:r w:rsidRPr="006E212D">
              <w:rPr>
                <w:rFonts w:ascii="Trebuchet MS" w:hAnsi="Trebuchet MS"/>
                <w:sz w:val="28"/>
                <w:szCs w:val="28"/>
              </w:rPr>
              <w:t>Joe Murray was born into the mining community of Burnopfield in Durham. He spent six years before the First</w:t>
            </w:r>
            <w:r>
              <w:rPr>
                <w:rFonts w:ascii="Trebuchet MS" w:hAnsi="Trebuchet MS"/>
                <w:sz w:val="28"/>
                <w:szCs w:val="28"/>
              </w:rPr>
              <w:t xml:space="preserve"> World War working at</w:t>
            </w:r>
            <w:r w:rsidRPr="006E212D">
              <w:rPr>
                <w:rFonts w:ascii="Trebuchet MS" w:hAnsi="Trebuchet MS"/>
                <w:sz w:val="28"/>
                <w:szCs w:val="28"/>
              </w:rPr>
              <w:t xml:space="preserve"> the local mine.</w:t>
            </w:r>
            <w:r w:rsidR="0085511C">
              <w:rPr>
                <w:rFonts w:ascii="Trebuchet MS" w:hAnsi="Trebuchet MS"/>
                <w:sz w:val="28"/>
                <w:szCs w:val="28"/>
              </w:rPr>
              <w:t xml:space="preserve"> </w:t>
            </w:r>
            <w:r w:rsidRPr="006E212D">
              <w:rPr>
                <w:rFonts w:ascii="Trebuchet MS" w:hAnsi="Trebuchet MS"/>
                <w:sz w:val="28"/>
                <w:szCs w:val="28"/>
              </w:rPr>
              <w:t>His older brother, Tom, had joined the Royal Navy as a regular some years before. When war broke out, In October 1914, Joe followed his brother’s choice</w:t>
            </w:r>
            <w:r>
              <w:rPr>
                <w:rFonts w:ascii="Trebuchet MS" w:hAnsi="Trebuchet MS"/>
                <w:sz w:val="28"/>
                <w:szCs w:val="28"/>
              </w:rPr>
              <w:t xml:space="preserve"> of service</w:t>
            </w:r>
            <w:r w:rsidRPr="006E212D">
              <w:rPr>
                <w:rFonts w:ascii="Trebuchet MS" w:hAnsi="Trebuchet MS"/>
                <w:sz w:val="28"/>
                <w:szCs w:val="28"/>
              </w:rPr>
              <w:t xml:space="preserve"> into the Royal Naval Volunteer Reserve. </w:t>
            </w:r>
            <w:r w:rsidRPr="006E212D">
              <w:rPr>
                <w:rFonts w:ascii="Trebuchet MS" w:hAnsi="Trebuchet MS"/>
                <w:sz w:val="28"/>
                <w:szCs w:val="28"/>
              </w:rPr>
              <w:cr/>
            </w:r>
          </w:p>
          <w:p w14:paraId="041C44D4" w14:textId="77777777" w:rsidR="00AD695E" w:rsidRPr="006E212D" w:rsidRDefault="00AD695E" w:rsidP="00AD695E">
            <w:pPr>
              <w:rPr>
                <w:rFonts w:ascii="Trebuchet MS" w:hAnsi="Trebuchet MS"/>
                <w:sz w:val="28"/>
                <w:szCs w:val="28"/>
              </w:rPr>
            </w:pPr>
            <w:r w:rsidRPr="006E212D">
              <w:rPr>
                <w:rFonts w:ascii="Trebuchet MS" w:hAnsi="Trebuchet MS"/>
                <w:sz w:val="28"/>
                <w:szCs w:val="28"/>
              </w:rPr>
              <w:t xml:space="preserve">After basic training at Crystal Palace in London, Joe volunteered for the Royal Naval Division (RND) and went for further training at Devonport in November 1915. While there. he learned that Tom had been killed in the disastrous naval </w:t>
            </w:r>
            <w:r>
              <w:rPr>
                <w:rFonts w:ascii="Trebuchet MS" w:hAnsi="Trebuchet MS"/>
                <w:sz w:val="28"/>
                <w:szCs w:val="28"/>
              </w:rPr>
              <w:t>b</w:t>
            </w:r>
            <w:r w:rsidRPr="006E212D">
              <w:rPr>
                <w:rFonts w:ascii="Trebuchet MS" w:hAnsi="Trebuchet MS"/>
                <w:sz w:val="28"/>
                <w:szCs w:val="28"/>
              </w:rPr>
              <w:t>attle of Coronel off the coast of South America.</w:t>
            </w:r>
            <w:r>
              <w:rPr>
                <w:rFonts w:ascii="Trebuchet MS" w:hAnsi="Trebuchet MS"/>
                <w:sz w:val="28"/>
                <w:szCs w:val="28"/>
              </w:rPr>
              <w:t xml:space="preserve">  This bereavement left Joe </w:t>
            </w:r>
            <w:r w:rsidRPr="006E212D">
              <w:rPr>
                <w:rFonts w:ascii="Trebuchet MS" w:hAnsi="Trebuchet MS"/>
                <w:sz w:val="28"/>
                <w:szCs w:val="28"/>
              </w:rPr>
              <w:t xml:space="preserve">with a fierce determination to get even with Germany and her allies for the loss of his brother, linked to an equally firm intention to get </w:t>
            </w:r>
            <w:r w:rsidRPr="006E212D">
              <w:rPr>
                <w:rFonts w:ascii="Trebuchet MS" w:hAnsi="Trebuchet MS"/>
                <w:sz w:val="28"/>
                <w:szCs w:val="28"/>
              </w:rPr>
              <w:lastRenderedPageBreak/>
              <w:t>back to his mother in one piece so that she would not lose another son to the war.</w:t>
            </w:r>
          </w:p>
          <w:p w14:paraId="51B8AE88" w14:textId="2F99C002" w:rsidR="00AD695E" w:rsidRDefault="00AD695E" w:rsidP="00AD695E">
            <w:pPr>
              <w:rPr>
                <w:rFonts w:ascii="Trebuchet MS" w:hAnsi="Trebuchet MS"/>
                <w:sz w:val="28"/>
                <w:szCs w:val="28"/>
              </w:rPr>
            </w:pPr>
            <w:r w:rsidRPr="006E212D">
              <w:rPr>
                <w:rFonts w:ascii="Trebuchet MS" w:hAnsi="Trebuchet MS"/>
                <w:sz w:val="28"/>
                <w:szCs w:val="28"/>
              </w:rPr>
              <w:t xml:space="preserve">  </w:t>
            </w:r>
          </w:p>
          <w:p w14:paraId="06970780" w14:textId="656E376F" w:rsidR="00AD695E" w:rsidRPr="006E212D" w:rsidRDefault="00AD695E" w:rsidP="00AD695E">
            <w:pPr>
              <w:rPr>
                <w:rFonts w:ascii="Trebuchet MS" w:hAnsi="Trebuchet MS"/>
                <w:sz w:val="28"/>
                <w:szCs w:val="28"/>
              </w:rPr>
            </w:pPr>
            <w:r w:rsidRPr="006E212D">
              <w:rPr>
                <w:rFonts w:ascii="Trebuchet MS" w:hAnsi="Trebuchet MS"/>
                <w:sz w:val="28"/>
                <w:szCs w:val="28"/>
              </w:rPr>
              <w:t xml:space="preserve">He was sent into C Company of the Hood Battalion, one of the two most </w:t>
            </w:r>
            <w:r w:rsidR="0082394C">
              <w:rPr>
                <w:rFonts w:ascii="Trebuchet MS" w:hAnsi="Trebuchet MS"/>
                <w:sz w:val="28"/>
                <w:szCs w:val="28"/>
              </w:rPr>
              <w:t xml:space="preserve">glamorous battalions of the RND: the Hood had </w:t>
            </w:r>
            <w:r w:rsidRPr="006E212D">
              <w:rPr>
                <w:rFonts w:ascii="Trebuchet MS" w:hAnsi="Trebuchet MS"/>
                <w:sz w:val="28"/>
                <w:szCs w:val="28"/>
              </w:rPr>
              <w:t>officers like</w:t>
            </w:r>
            <w:r w:rsidR="005412FE">
              <w:rPr>
                <w:rFonts w:ascii="Trebuchet MS" w:hAnsi="Trebuchet MS"/>
                <w:sz w:val="28"/>
                <w:szCs w:val="28"/>
              </w:rPr>
              <w:t xml:space="preserve"> Arthur</w:t>
            </w:r>
            <w:r w:rsidRPr="006E212D">
              <w:rPr>
                <w:rFonts w:ascii="Trebuchet MS" w:hAnsi="Trebuchet MS"/>
                <w:sz w:val="28"/>
                <w:szCs w:val="28"/>
              </w:rPr>
              <w:t xml:space="preserve"> ‘Oc’ Asquith, the Prime Minister’s </w:t>
            </w:r>
            <w:r w:rsidR="0082394C">
              <w:rPr>
                <w:rFonts w:ascii="Trebuchet MS" w:hAnsi="Trebuchet MS"/>
                <w:sz w:val="28"/>
                <w:szCs w:val="28"/>
              </w:rPr>
              <w:t>son and the poet, Rupert Brooke. They spent</w:t>
            </w:r>
            <w:r w:rsidRPr="006E212D">
              <w:rPr>
                <w:rFonts w:ascii="Trebuchet MS" w:hAnsi="Trebuchet MS"/>
                <w:sz w:val="28"/>
                <w:szCs w:val="28"/>
              </w:rPr>
              <w:t xml:space="preserve"> the winter with the rest of the division in Blandford Camp in Dorset. </w:t>
            </w:r>
            <w:r>
              <w:rPr>
                <w:rFonts w:ascii="Trebuchet MS" w:hAnsi="Trebuchet MS"/>
                <w:sz w:val="28"/>
                <w:szCs w:val="28"/>
              </w:rPr>
              <w:t>Jo</w:t>
            </w:r>
            <w:r w:rsidR="009D0F3F">
              <w:rPr>
                <w:rFonts w:ascii="Trebuchet MS" w:hAnsi="Trebuchet MS"/>
                <w:sz w:val="28"/>
                <w:szCs w:val="28"/>
              </w:rPr>
              <w:t>e soon became Asquith’s runner (</w:t>
            </w:r>
            <w:r>
              <w:rPr>
                <w:rFonts w:ascii="Trebuchet MS" w:hAnsi="Trebuchet MS"/>
                <w:sz w:val="28"/>
                <w:szCs w:val="28"/>
              </w:rPr>
              <w:t>messenger</w:t>
            </w:r>
            <w:r w:rsidR="009D0F3F">
              <w:rPr>
                <w:rFonts w:ascii="Trebuchet MS" w:hAnsi="Trebuchet MS"/>
                <w:sz w:val="28"/>
                <w:szCs w:val="28"/>
              </w:rPr>
              <w:t>)</w:t>
            </w:r>
            <w:r>
              <w:rPr>
                <w:rFonts w:ascii="Trebuchet MS" w:hAnsi="Trebuchet MS"/>
                <w:sz w:val="28"/>
                <w:szCs w:val="28"/>
              </w:rPr>
              <w:t xml:space="preserve"> and so his portraits of RND life and personalities are likely to be better informed than those of many others.</w:t>
            </w:r>
          </w:p>
          <w:p w14:paraId="6B0771C5" w14:textId="77777777" w:rsidR="00AD695E" w:rsidRPr="006E212D" w:rsidRDefault="00AD695E" w:rsidP="00AD695E">
            <w:pPr>
              <w:rPr>
                <w:rFonts w:ascii="Trebuchet MS" w:hAnsi="Trebuchet MS"/>
                <w:sz w:val="28"/>
                <w:szCs w:val="28"/>
              </w:rPr>
            </w:pPr>
          </w:p>
          <w:p w14:paraId="17A47C38" w14:textId="1AC4AD8D" w:rsidR="00AD695E" w:rsidRDefault="0082394C" w:rsidP="00AD695E">
            <w:pPr>
              <w:rPr>
                <w:rFonts w:ascii="Trebuchet MS" w:hAnsi="Trebuchet MS"/>
                <w:sz w:val="28"/>
                <w:szCs w:val="28"/>
              </w:rPr>
            </w:pPr>
            <w:r>
              <w:rPr>
                <w:rFonts w:ascii="Trebuchet MS" w:hAnsi="Trebuchet MS"/>
                <w:sz w:val="28"/>
                <w:szCs w:val="28"/>
              </w:rPr>
              <w:t xml:space="preserve">Joe </w:t>
            </w:r>
            <w:r w:rsidR="007E6CD5">
              <w:rPr>
                <w:rFonts w:ascii="Trebuchet MS" w:hAnsi="Trebuchet MS"/>
                <w:sz w:val="28"/>
                <w:szCs w:val="28"/>
              </w:rPr>
              <w:t>was not happy about</w:t>
            </w:r>
            <w:r w:rsidR="00AD695E" w:rsidRPr="006E212D">
              <w:rPr>
                <w:rFonts w:ascii="Trebuchet MS" w:hAnsi="Trebuchet MS"/>
                <w:sz w:val="28"/>
                <w:szCs w:val="28"/>
              </w:rPr>
              <w:t xml:space="preserve"> much of his time at the mud</w:t>
            </w:r>
            <w:r>
              <w:rPr>
                <w:rFonts w:ascii="Trebuchet MS" w:hAnsi="Trebuchet MS"/>
                <w:sz w:val="28"/>
                <w:szCs w:val="28"/>
              </w:rPr>
              <w:t>dy and uncomfortable Blandford C</w:t>
            </w:r>
            <w:r w:rsidR="00AD695E" w:rsidRPr="006E212D">
              <w:rPr>
                <w:rFonts w:ascii="Trebuchet MS" w:hAnsi="Trebuchet MS"/>
                <w:sz w:val="28"/>
                <w:szCs w:val="28"/>
              </w:rPr>
              <w:t>amp</w:t>
            </w:r>
            <w:r w:rsidR="00AD695E">
              <w:rPr>
                <w:rFonts w:ascii="Trebuchet MS" w:hAnsi="Trebuchet MS"/>
                <w:sz w:val="28"/>
                <w:szCs w:val="28"/>
              </w:rPr>
              <w:t>. H</w:t>
            </w:r>
            <w:r w:rsidR="00AD695E" w:rsidRPr="006E212D">
              <w:rPr>
                <w:rFonts w:ascii="Trebuchet MS" w:hAnsi="Trebuchet MS"/>
                <w:sz w:val="28"/>
                <w:szCs w:val="28"/>
              </w:rPr>
              <w:t xml:space="preserve">e recorded with some scorn the </w:t>
            </w:r>
            <w:r w:rsidR="007E6CD5">
              <w:rPr>
                <w:rFonts w:ascii="Trebuchet MS" w:hAnsi="Trebuchet MS"/>
                <w:sz w:val="28"/>
                <w:szCs w:val="28"/>
              </w:rPr>
              <w:t>training</w:t>
            </w:r>
            <w:r w:rsidR="00AD695E" w:rsidRPr="006E212D">
              <w:rPr>
                <w:rFonts w:ascii="Trebuchet MS" w:hAnsi="Trebuchet MS"/>
                <w:sz w:val="28"/>
                <w:szCs w:val="28"/>
              </w:rPr>
              <w:t xml:space="preserve"> the Division went through, as well as irritation at the limited expeditions the </w:t>
            </w:r>
            <w:r w:rsidR="00AD695E">
              <w:rPr>
                <w:rFonts w:ascii="Trebuchet MS" w:hAnsi="Trebuchet MS"/>
                <w:sz w:val="28"/>
                <w:szCs w:val="28"/>
              </w:rPr>
              <w:t>‘</w:t>
            </w:r>
            <w:r w:rsidR="00AD695E" w:rsidRPr="006E212D">
              <w:rPr>
                <w:rFonts w:ascii="Trebuchet MS" w:hAnsi="Trebuchet MS"/>
                <w:sz w:val="28"/>
                <w:szCs w:val="28"/>
              </w:rPr>
              <w:t>other ranks</w:t>
            </w:r>
            <w:r w:rsidR="00AD695E">
              <w:rPr>
                <w:rFonts w:ascii="Trebuchet MS" w:hAnsi="Trebuchet MS"/>
                <w:sz w:val="28"/>
                <w:szCs w:val="28"/>
              </w:rPr>
              <w:t>’</w:t>
            </w:r>
            <w:r w:rsidR="00AD695E" w:rsidRPr="006E212D">
              <w:rPr>
                <w:rFonts w:ascii="Trebuchet MS" w:hAnsi="Trebuchet MS"/>
                <w:sz w:val="28"/>
                <w:szCs w:val="28"/>
              </w:rPr>
              <w:t xml:space="preserve"> were allowed to make into Blandford town in their spare time and their skirm</w:t>
            </w:r>
            <w:r w:rsidR="00AD695E">
              <w:rPr>
                <w:rFonts w:ascii="Trebuchet MS" w:hAnsi="Trebuchet MS"/>
                <w:sz w:val="28"/>
                <w:szCs w:val="28"/>
              </w:rPr>
              <w:t xml:space="preserve">ishes with </w:t>
            </w:r>
            <w:r w:rsidR="00AD695E" w:rsidRPr="006E212D">
              <w:rPr>
                <w:rFonts w:ascii="Trebuchet MS" w:hAnsi="Trebuchet MS"/>
                <w:sz w:val="28"/>
                <w:szCs w:val="28"/>
              </w:rPr>
              <w:t xml:space="preserve">Military Police </w:t>
            </w:r>
            <w:r w:rsidR="00AD695E">
              <w:rPr>
                <w:rFonts w:ascii="Trebuchet MS" w:hAnsi="Trebuchet MS"/>
                <w:sz w:val="28"/>
                <w:szCs w:val="28"/>
              </w:rPr>
              <w:t>trying</w:t>
            </w:r>
            <w:r w:rsidR="00AD695E" w:rsidRPr="006E212D">
              <w:rPr>
                <w:rFonts w:ascii="Trebuchet MS" w:hAnsi="Trebuchet MS"/>
                <w:sz w:val="28"/>
                <w:szCs w:val="28"/>
              </w:rPr>
              <w:t xml:space="preserve"> to enforce the curfew.</w:t>
            </w:r>
          </w:p>
          <w:p w14:paraId="6AC2E36D" w14:textId="77777777" w:rsidR="00DC1519" w:rsidRDefault="00DC1519" w:rsidP="00AD695E">
            <w:pPr>
              <w:rPr>
                <w:rFonts w:ascii="Trebuchet MS" w:hAnsi="Trebuchet MS"/>
                <w:sz w:val="28"/>
                <w:szCs w:val="28"/>
              </w:rPr>
            </w:pPr>
          </w:p>
          <w:p w14:paraId="51B3142B" w14:textId="62048487" w:rsidR="00E95751" w:rsidRDefault="00DC1519" w:rsidP="00DC1519">
            <w:pPr>
              <w:rPr>
                <w:rFonts w:ascii="Trebuchet MS" w:hAnsi="Trebuchet MS"/>
                <w:sz w:val="28"/>
                <w:szCs w:val="28"/>
              </w:rPr>
            </w:pPr>
            <w:r w:rsidRPr="006E212D">
              <w:rPr>
                <w:rFonts w:ascii="Trebuchet MS" w:hAnsi="Trebuchet MS"/>
                <w:sz w:val="28"/>
                <w:szCs w:val="28"/>
              </w:rPr>
              <w:t>Finally, on the 20</w:t>
            </w:r>
            <w:r w:rsidRPr="006E212D">
              <w:rPr>
                <w:rFonts w:ascii="Trebuchet MS" w:hAnsi="Trebuchet MS"/>
                <w:sz w:val="28"/>
                <w:szCs w:val="28"/>
                <w:vertAlign w:val="superscript"/>
              </w:rPr>
              <w:t>th</w:t>
            </w:r>
            <w:r w:rsidRPr="006E212D">
              <w:rPr>
                <w:rFonts w:ascii="Trebuchet MS" w:hAnsi="Trebuchet MS"/>
                <w:sz w:val="28"/>
                <w:szCs w:val="28"/>
              </w:rPr>
              <w:t xml:space="preserve"> February 1915, the Hood’s commanding officer, Colonel Quilter could reveal </w:t>
            </w:r>
            <w:r>
              <w:rPr>
                <w:rFonts w:ascii="Trebuchet MS" w:hAnsi="Trebuchet MS"/>
                <w:sz w:val="28"/>
                <w:szCs w:val="28"/>
              </w:rPr>
              <w:t>that the</w:t>
            </w:r>
            <w:r w:rsidRPr="006E212D">
              <w:rPr>
                <w:rFonts w:ascii="Trebuchet MS" w:hAnsi="Trebuchet MS"/>
                <w:sz w:val="28"/>
                <w:szCs w:val="28"/>
              </w:rPr>
              <w:t xml:space="preserve"> Division</w:t>
            </w:r>
            <w:r>
              <w:rPr>
                <w:rFonts w:ascii="Trebuchet MS" w:hAnsi="Trebuchet MS"/>
                <w:sz w:val="28"/>
                <w:szCs w:val="28"/>
              </w:rPr>
              <w:t xml:space="preserve"> was going</w:t>
            </w:r>
            <w:r w:rsidR="005412FE">
              <w:rPr>
                <w:rFonts w:ascii="Trebuchet MS" w:hAnsi="Trebuchet MS"/>
                <w:sz w:val="28"/>
                <w:szCs w:val="28"/>
              </w:rPr>
              <w:t>,</w:t>
            </w:r>
            <w:r>
              <w:rPr>
                <w:rFonts w:ascii="Trebuchet MS" w:hAnsi="Trebuchet MS"/>
                <w:sz w:val="28"/>
                <w:szCs w:val="28"/>
              </w:rPr>
              <w:t xml:space="preserve"> as many had guessed</w:t>
            </w:r>
            <w:r w:rsidR="005412FE">
              <w:rPr>
                <w:rFonts w:ascii="Trebuchet MS" w:hAnsi="Trebuchet MS"/>
                <w:sz w:val="28"/>
                <w:szCs w:val="28"/>
              </w:rPr>
              <w:t>,</w:t>
            </w:r>
            <w:r>
              <w:rPr>
                <w:rFonts w:ascii="Trebuchet MS" w:hAnsi="Trebuchet MS"/>
                <w:sz w:val="28"/>
                <w:szCs w:val="28"/>
              </w:rPr>
              <w:t xml:space="preserve"> to </w:t>
            </w:r>
            <w:r w:rsidRPr="006E212D">
              <w:rPr>
                <w:rFonts w:ascii="Trebuchet MS" w:hAnsi="Trebuchet MS"/>
                <w:sz w:val="28"/>
                <w:szCs w:val="28"/>
              </w:rPr>
              <w:t>the East</w:t>
            </w:r>
            <w:r w:rsidR="0085511C">
              <w:rPr>
                <w:rFonts w:ascii="Trebuchet MS" w:hAnsi="Trebuchet MS"/>
                <w:sz w:val="28"/>
                <w:szCs w:val="28"/>
              </w:rPr>
              <w:t>:</w:t>
            </w:r>
            <w:r w:rsidRPr="006E212D">
              <w:rPr>
                <w:rFonts w:ascii="Trebuchet MS" w:hAnsi="Trebuchet MS"/>
                <w:sz w:val="28"/>
                <w:szCs w:val="28"/>
              </w:rPr>
              <w:t xml:space="preserve"> Gallipoli </w:t>
            </w:r>
            <w:r w:rsidR="0085511C">
              <w:rPr>
                <w:rFonts w:ascii="Trebuchet MS" w:hAnsi="Trebuchet MS"/>
                <w:sz w:val="28"/>
                <w:szCs w:val="28"/>
              </w:rPr>
              <w:t xml:space="preserve">and eventually Constantinople. </w:t>
            </w:r>
            <w:r w:rsidRPr="006E212D">
              <w:rPr>
                <w:rFonts w:ascii="Trebuchet MS" w:hAnsi="Trebuchet MS"/>
                <w:sz w:val="28"/>
                <w:szCs w:val="28"/>
              </w:rPr>
              <w:t>Like the others, Joe was happy that they were to have a go at the enemy after so much hanging around and realised that the Division was off on a ne</w:t>
            </w:r>
            <w:r w:rsidR="0085511C">
              <w:rPr>
                <w:rFonts w:ascii="Trebuchet MS" w:hAnsi="Trebuchet MS"/>
                <w:sz w:val="28"/>
                <w:szCs w:val="28"/>
              </w:rPr>
              <w:t>ver-to-be forgotten expedition.</w:t>
            </w:r>
            <w:r w:rsidRPr="006E212D">
              <w:rPr>
                <w:rFonts w:ascii="Trebuchet MS" w:hAnsi="Trebuchet MS"/>
                <w:sz w:val="28"/>
                <w:szCs w:val="28"/>
              </w:rPr>
              <w:t xml:space="preserve"> </w:t>
            </w:r>
            <w:r>
              <w:rPr>
                <w:rFonts w:ascii="Trebuchet MS" w:hAnsi="Trebuchet MS"/>
                <w:sz w:val="28"/>
                <w:szCs w:val="28"/>
              </w:rPr>
              <w:t>He had</w:t>
            </w:r>
            <w:r w:rsidRPr="006E212D">
              <w:rPr>
                <w:rFonts w:ascii="Trebuchet MS" w:hAnsi="Trebuchet MS"/>
                <w:sz w:val="28"/>
                <w:szCs w:val="28"/>
              </w:rPr>
              <w:t xml:space="preserve"> started a diary from the day of Winston Churchill’s pre-embarkation inspection on 8</w:t>
            </w:r>
            <w:r w:rsidRPr="006E212D">
              <w:rPr>
                <w:rFonts w:ascii="Trebuchet MS" w:hAnsi="Trebuchet MS"/>
                <w:sz w:val="28"/>
                <w:szCs w:val="28"/>
                <w:vertAlign w:val="superscript"/>
              </w:rPr>
              <w:t>th</w:t>
            </w:r>
            <w:r w:rsidRPr="006E212D">
              <w:rPr>
                <w:rFonts w:ascii="Trebuchet MS" w:hAnsi="Trebuchet MS"/>
                <w:sz w:val="28"/>
                <w:szCs w:val="28"/>
              </w:rPr>
              <w:t xml:space="preserve"> February 1915</w:t>
            </w:r>
            <w:r w:rsidR="0085511C">
              <w:rPr>
                <w:rFonts w:ascii="Trebuchet MS" w:hAnsi="Trebuchet MS"/>
                <w:sz w:val="28"/>
                <w:szCs w:val="28"/>
              </w:rPr>
              <w:t>,</w:t>
            </w:r>
            <w:r w:rsidRPr="006E212D">
              <w:rPr>
                <w:rFonts w:ascii="Trebuchet MS" w:hAnsi="Trebuchet MS"/>
                <w:sz w:val="28"/>
                <w:szCs w:val="28"/>
              </w:rPr>
              <w:t xml:space="preserve"> which he maintained for the rest of the war.</w:t>
            </w:r>
          </w:p>
          <w:p w14:paraId="18957187" w14:textId="77777777" w:rsidR="00E95751" w:rsidRDefault="00E95751" w:rsidP="00DC1519">
            <w:pPr>
              <w:rPr>
                <w:rFonts w:ascii="Trebuchet MS" w:hAnsi="Trebuchet MS"/>
                <w:sz w:val="28"/>
                <w:szCs w:val="28"/>
              </w:rPr>
            </w:pPr>
          </w:p>
          <w:p w14:paraId="383117C4" w14:textId="7FA80947" w:rsidR="00E95751" w:rsidRPr="006E212D" w:rsidRDefault="00E95751" w:rsidP="00E95751">
            <w:pPr>
              <w:rPr>
                <w:rFonts w:ascii="Trebuchet MS" w:hAnsi="Trebuchet MS"/>
                <w:sz w:val="28"/>
                <w:szCs w:val="28"/>
              </w:rPr>
            </w:pPr>
            <w:r>
              <w:rPr>
                <w:rFonts w:ascii="Trebuchet MS" w:hAnsi="Trebuchet MS"/>
                <w:sz w:val="28"/>
                <w:szCs w:val="28"/>
              </w:rPr>
              <w:t>The diaries and memoirs are very precise, though occasionally, Joe’s position</w:t>
            </w:r>
            <w:r w:rsidR="0082394C">
              <w:rPr>
                <w:rFonts w:ascii="Trebuchet MS" w:hAnsi="Trebuchet MS"/>
                <w:sz w:val="28"/>
                <w:szCs w:val="28"/>
              </w:rPr>
              <w:t xml:space="preserve"> o</w:t>
            </w:r>
            <w:r w:rsidR="0085511C">
              <w:rPr>
                <w:rFonts w:ascii="Trebuchet MS" w:hAnsi="Trebuchet MS"/>
                <w:sz w:val="28"/>
                <w:szCs w:val="28"/>
              </w:rPr>
              <w:t>ut of the decision-making ranks</w:t>
            </w:r>
            <w:r>
              <w:rPr>
                <w:rFonts w:ascii="Trebuchet MS" w:hAnsi="Trebuchet MS"/>
                <w:sz w:val="28"/>
                <w:szCs w:val="28"/>
              </w:rPr>
              <w:t xml:space="preserve"> leads him astray. For example, the battalion marched over the downs to Shillingstone Station to start their journey to Gallipoli.</w:t>
            </w:r>
            <w:r w:rsidRPr="006E212D">
              <w:rPr>
                <w:rFonts w:ascii="Trebuchet MS" w:hAnsi="Trebuchet MS"/>
                <w:sz w:val="28"/>
                <w:szCs w:val="28"/>
              </w:rPr>
              <w:t xml:space="preserve"> </w:t>
            </w:r>
            <w:r>
              <w:rPr>
                <w:rFonts w:ascii="Trebuchet MS" w:hAnsi="Trebuchet MS"/>
                <w:sz w:val="28"/>
                <w:szCs w:val="28"/>
              </w:rPr>
              <w:t xml:space="preserve">Murray </w:t>
            </w:r>
            <w:r w:rsidRPr="006E212D">
              <w:rPr>
                <w:rFonts w:ascii="Trebuchet MS" w:hAnsi="Trebuchet MS"/>
                <w:sz w:val="28"/>
                <w:szCs w:val="28"/>
              </w:rPr>
              <w:t xml:space="preserve">grumbles </w:t>
            </w:r>
            <w:r>
              <w:rPr>
                <w:rFonts w:ascii="Trebuchet MS" w:hAnsi="Trebuchet MS"/>
                <w:sz w:val="28"/>
                <w:szCs w:val="28"/>
              </w:rPr>
              <w:t>that</w:t>
            </w:r>
            <w:r w:rsidRPr="006E212D">
              <w:rPr>
                <w:rFonts w:ascii="Trebuchet MS" w:hAnsi="Trebuchet MS"/>
                <w:sz w:val="28"/>
                <w:szCs w:val="28"/>
              </w:rPr>
              <w:t xml:space="preserve"> the</w:t>
            </w:r>
            <w:r>
              <w:rPr>
                <w:rFonts w:ascii="Trebuchet MS" w:hAnsi="Trebuchet MS"/>
                <w:sz w:val="28"/>
                <w:szCs w:val="28"/>
              </w:rPr>
              <w:t>y</w:t>
            </w:r>
            <w:r w:rsidRPr="006E212D">
              <w:rPr>
                <w:rFonts w:ascii="Trebuchet MS" w:hAnsi="Trebuchet MS"/>
                <w:sz w:val="28"/>
                <w:szCs w:val="28"/>
              </w:rPr>
              <w:t xml:space="preserve"> </w:t>
            </w:r>
            <w:r>
              <w:rPr>
                <w:rFonts w:ascii="Trebuchet MS" w:hAnsi="Trebuchet MS"/>
                <w:sz w:val="28"/>
                <w:szCs w:val="28"/>
              </w:rPr>
              <w:lastRenderedPageBreak/>
              <w:t>went to</w:t>
            </w:r>
            <w:r w:rsidRPr="006E212D">
              <w:rPr>
                <w:rFonts w:ascii="Trebuchet MS" w:hAnsi="Trebuchet MS"/>
                <w:sz w:val="28"/>
                <w:szCs w:val="28"/>
              </w:rPr>
              <w:t xml:space="preserve"> </w:t>
            </w:r>
            <w:r>
              <w:rPr>
                <w:rFonts w:ascii="Trebuchet MS" w:hAnsi="Trebuchet MS"/>
                <w:sz w:val="28"/>
                <w:szCs w:val="28"/>
              </w:rPr>
              <w:t>that station</w:t>
            </w:r>
            <w:r w:rsidRPr="006E212D">
              <w:rPr>
                <w:rFonts w:ascii="Trebuchet MS" w:hAnsi="Trebuchet MS"/>
                <w:sz w:val="28"/>
                <w:szCs w:val="28"/>
              </w:rPr>
              <w:t xml:space="preserve"> rather than Blandford</w:t>
            </w:r>
            <w:r>
              <w:rPr>
                <w:rFonts w:ascii="Trebuchet MS" w:hAnsi="Trebuchet MS"/>
                <w:sz w:val="28"/>
                <w:szCs w:val="28"/>
              </w:rPr>
              <w:t xml:space="preserve">, </w:t>
            </w:r>
            <w:r w:rsidRPr="006E212D">
              <w:rPr>
                <w:rFonts w:ascii="Trebuchet MS" w:hAnsi="Trebuchet MS"/>
                <w:sz w:val="28"/>
                <w:szCs w:val="28"/>
              </w:rPr>
              <w:t>because the</w:t>
            </w:r>
            <w:r>
              <w:rPr>
                <w:rFonts w:ascii="Trebuchet MS" w:hAnsi="Trebuchet MS"/>
                <w:sz w:val="28"/>
                <w:szCs w:val="28"/>
              </w:rPr>
              <w:t>re was no-one to wave them goodbye.</w:t>
            </w:r>
            <w:r w:rsidRPr="006E212D">
              <w:rPr>
                <w:rFonts w:ascii="Trebuchet MS" w:hAnsi="Trebuchet MS"/>
                <w:sz w:val="28"/>
                <w:szCs w:val="28"/>
              </w:rPr>
              <w:t xml:space="preserve"> </w:t>
            </w:r>
            <w:r>
              <w:rPr>
                <w:rFonts w:ascii="Trebuchet MS" w:hAnsi="Trebuchet MS"/>
                <w:sz w:val="28"/>
                <w:szCs w:val="28"/>
              </w:rPr>
              <w:t xml:space="preserve">He </w:t>
            </w:r>
            <w:r w:rsidRPr="006E212D">
              <w:rPr>
                <w:rFonts w:ascii="Trebuchet MS" w:hAnsi="Trebuchet MS"/>
                <w:sz w:val="28"/>
                <w:szCs w:val="28"/>
              </w:rPr>
              <w:t>thought this de</w:t>
            </w:r>
            <w:r w:rsidR="00EA1710">
              <w:rPr>
                <w:rFonts w:ascii="Trebuchet MS" w:hAnsi="Trebuchet MS"/>
                <w:sz w:val="28"/>
                <w:szCs w:val="28"/>
              </w:rPr>
              <w:t>cision was made for half</w:t>
            </w:r>
            <w:r w:rsidR="0085511C">
              <w:rPr>
                <w:rFonts w:ascii="Trebuchet MS" w:hAnsi="Trebuchet MS"/>
                <w:sz w:val="28"/>
                <w:szCs w:val="28"/>
              </w:rPr>
              <w:t>–baked reasons of secrecy.</w:t>
            </w:r>
            <w:r>
              <w:rPr>
                <w:rFonts w:ascii="Trebuchet MS" w:hAnsi="Trebuchet MS"/>
                <w:sz w:val="28"/>
                <w:szCs w:val="28"/>
              </w:rPr>
              <w:t xml:space="preserve"> </w:t>
            </w:r>
            <w:r w:rsidRPr="006E212D">
              <w:rPr>
                <w:rFonts w:ascii="Trebuchet MS" w:hAnsi="Trebuchet MS"/>
                <w:sz w:val="28"/>
                <w:szCs w:val="28"/>
              </w:rPr>
              <w:t xml:space="preserve">In fact, investigations at the centenary of the departure in 2015 </w:t>
            </w:r>
            <w:r>
              <w:rPr>
                <w:rFonts w:ascii="Trebuchet MS" w:hAnsi="Trebuchet MS"/>
                <w:sz w:val="28"/>
                <w:szCs w:val="28"/>
              </w:rPr>
              <w:t>suggested it was more likely</w:t>
            </w:r>
            <w:r w:rsidRPr="006E212D">
              <w:rPr>
                <w:rFonts w:ascii="Trebuchet MS" w:hAnsi="Trebuchet MS"/>
                <w:sz w:val="28"/>
                <w:szCs w:val="28"/>
              </w:rPr>
              <w:t xml:space="preserve"> to </w:t>
            </w:r>
            <w:r>
              <w:rPr>
                <w:rFonts w:ascii="Trebuchet MS" w:hAnsi="Trebuchet MS"/>
                <w:sz w:val="28"/>
                <w:szCs w:val="28"/>
              </w:rPr>
              <w:t>relate to the</w:t>
            </w:r>
            <w:r w:rsidRPr="006E212D">
              <w:rPr>
                <w:rFonts w:ascii="Trebuchet MS" w:hAnsi="Trebuchet MS"/>
                <w:sz w:val="28"/>
                <w:szCs w:val="28"/>
              </w:rPr>
              <w:t xml:space="preserve"> station layout</w:t>
            </w:r>
            <w:r>
              <w:rPr>
                <w:rFonts w:ascii="Trebuchet MS" w:hAnsi="Trebuchet MS"/>
                <w:sz w:val="28"/>
                <w:szCs w:val="28"/>
              </w:rPr>
              <w:t>s:</w:t>
            </w:r>
            <w:r w:rsidRPr="006E212D">
              <w:rPr>
                <w:rFonts w:ascii="Trebuchet MS" w:hAnsi="Trebuchet MS"/>
                <w:sz w:val="28"/>
                <w:szCs w:val="28"/>
              </w:rPr>
              <w:t xml:space="preserve">  Shillingstone Station was far better suited </w:t>
            </w:r>
            <w:r>
              <w:rPr>
                <w:rFonts w:ascii="Trebuchet MS" w:hAnsi="Trebuchet MS"/>
                <w:sz w:val="28"/>
                <w:szCs w:val="28"/>
              </w:rPr>
              <w:t xml:space="preserve">than Blandford </w:t>
            </w:r>
            <w:r w:rsidRPr="006E212D">
              <w:rPr>
                <w:rFonts w:ascii="Trebuchet MS" w:hAnsi="Trebuchet MS"/>
                <w:sz w:val="28"/>
                <w:szCs w:val="28"/>
              </w:rPr>
              <w:t xml:space="preserve">to the movement of thousands of troops and the management of the rolling stock </w:t>
            </w:r>
            <w:r>
              <w:rPr>
                <w:rFonts w:ascii="Trebuchet MS" w:hAnsi="Trebuchet MS"/>
                <w:sz w:val="28"/>
                <w:szCs w:val="28"/>
              </w:rPr>
              <w:t>that</w:t>
            </w:r>
            <w:r w:rsidRPr="006E212D">
              <w:rPr>
                <w:rFonts w:ascii="Trebuchet MS" w:hAnsi="Trebuchet MS"/>
                <w:sz w:val="28"/>
                <w:szCs w:val="28"/>
              </w:rPr>
              <w:t xml:space="preserve"> collect</w:t>
            </w:r>
            <w:r>
              <w:rPr>
                <w:rFonts w:ascii="Trebuchet MS" w:hAnsi="Trebuchet MS"/>
                <w:sz w:val="28"/>
                <w:szCs w:val="28"/>
              </w:rPr>
              <w:t>ed</w:t>
            </w:r>
            <w:r w:rsidRPr="006E212D">
              <w:rPr>
                <w:rFonts w:ascii="Trebuchet MS" w:hAnsi="Trebuchet MS"/>
                <w:sz w:val="28"/>
                <w:szCs w:val="28"/>
              </w:rPr>
              <w:t xml:space="preserve"> them.</w:t>
            </w:r>
          </w:p>
          <w:p w14:paraId="2418A993" w14:textId="23815365" w:rsidR="00DC1519" w:rsidRPr="006E212D" w:rsidRDefault="00DC1519" w:rsidP="00DC1519">
            <w:pPr>
              <w:rPr>
                <w:rFonts w:ascii="Trebuchet MS" w:hAnsi="Trebuchet MS"/>
                <w:sz w:val="28"/>
                <w:szCs w:val="28"/>
              </w:rPr>
            </w:pPr>
            <w:r w:rsidRPr="006E212D">
              <w:rPr>
                <w:rFonts w:ascii="Trebuchet MS" w:hAnsi="Trebuchet MS"/>
                <w:sz w:val="28"/>
                <w:szCs w:val="28"/>
              </w:rPr>
              <w:t xml:space="preserve"> </w:t>
            </w:r>
          </w:p>
          <w:p w14:paraId="54CDA9F0" w14:textId="33946284" w:rsidR="00824C49" w:rsidRPr="005412FE" w:rsidRDefault="00DC1519" w:rsidP="005412FE">
            <w:pPr>
              <w:rPr>
                <w:rFonts w:ascii="Trebuchet MS" w:hAnsi="Trebuchet MS"/>
                <w:sz w:val="28"/>
                <w:szCs w:val="28"/>
              </w:rPr>
            </w:pPr>
            <w:r w:rsidRPr="006E212D">
              <w:rPr>
                <w:rFonts w:ascii="Trebuchet MS" w:hAnsi="Trebuchet MS"/>
                <w:sz w:val="28"/>
                <w:szCs w:val="28"/>
              </w:rPr>
              <w:t>Joe’s descriptions of the journey to the Gallipoli peninsula via Avonmou</w:t>
            </w:r>
            <w:r>
              <w:rPr>
                <w:rFonts w:ascii="Trebuchet MS" w:hAnsi="Trebuchet MS"/>
                <w:sz w:val="28"/>
                <w:szCs w:val="28"/>
              </w:rPr>
              <w:t>th, Malta, Egypt and Skyros reflect different realities on board ship</w:t>
            </w:r>
            <w:r w:rsidRPr="006E212D">
              <w:rPr>
                <w:rFonts w:ascii="Trebuchet MS" w:hAnsi="Trebuchet MS"/>
                <w:sz w:val="28"/>
                <w:szCs w:val="28"/>
              </w:rPr>
              <w:t xml:space="preserve"> </w:t>
            </w:r>
            <w:r>
              <w:rPr>
                <w:rFonts w:ascii="Trebuchet MS" w:hAnsi="Trebuchet MS"/>
                <w:sz w:val="28"/>
                <w:szCs w:val="28"/>
              </w:rPr>
              <w:t>from</w:t>
            </w:r>
            <w:r w:rsidRPr="006E212D">
              <w:rPr>
                <w:rFonts w:ascii="Trebuchet MS" w:hAnsi="Trebuchet MS"/>
                <w:sz w:val="28"/>
                <w:szCs w:val="28"/>
              </w:rPr>
              <w:t xml:space="preserve"> those of the classically educated officers who relished the Homeric lands they travelled past and through, </w:t>
            </w:r>
            <w:r>
              <w:rPr>
                <w:rFonts w:ascii="Trebuchet MS" w:hAnsi="Trebuchet MS"/>
                <w:sz w:val="28"/>
                <w:szCs w:val="28"/>
              </w:rPr>
              <w:t>and</w:t>
            </w:r>
            <w:r w:rsidRPr="006E212D">
              <w:rPr>
                <w:rFonts w:ascii="Trebuchet MS" w:hAnsi="Trebuchet MS"/>
                <w:sz w:val="28"/>
                <w:szCs w:val="28"/>
              </w:rPr>
              <w:t xml:space="preserve"> had far better quarters and food all through the voyage than the other ranks.</w:t>
            </w:r>
            <w:r w:rsidR="005412FE">
              <w:rPr>
                <w:rFonts w:ascii="Trebuchet MS" w:hAnsi="Trebuchet MS"/>
                <w:sz w:val="28"/>
                <w:szCs w:val="28"/>
              </w:rPr>
              <w:t xml:space="preserve"> </w:t>
            </w:r>
            <w:r w:rsidR="005412FE">
              <w:rPr>
                <w:rFonts w:ascii="Trebuchet MS" w:hAnsi="Trebuchet MS" w:cs="Trebuchet MS"/>
                <w:sz w:val="28"/>
                <w:szCs w:val="28"/>
                <w:lang w:val="en-US"/>
              </w:rPr>
              <w:t>He then</w:t>
            </w:r>
            <w:r w:rsidRPr="006E212D">
              <w:rPr>
                <w:rFonts w:ascii="Trebuchet MS" w:hAnsi="Trebuchet MS" w:cs="Trebuchet MS"/>
                <w:sz w:val="28"/>
                <w:szCs w:val="28"/>
                <w:lang w:val="en-US"/>
              </w:rPr>
              <w:t xml:space="preserve"> provides detailed descriptions of the battalion’s time in Egypt: the RND and their hats apparently went down well with the Australian and New Zealand troops who were in camp there. </w:t>
            </w:r>
          </w:p>
          <w:p w14:paraId="3C08E7FC" w14:textId="77777777" w:rsidR="00824C49" w:rsidRDefault="00824C49" w:rsidP="00824C49">
            <w:pPr>
              <w:widowControl w:val="0"/>
              <w:autoSpaceDE w:val="0"/>
              <w:autoSpaceDN w:val="0"/>
              <w:adjustRightInd w:val="0"/>
              <w:rPr>
                <w:rFonts w:ascii="Trebuchet MS" w:hAnsi="Trebuchet MS" w:cs="Trebuchet MS"/>
                <w:sz w:val="28"/>
                <w:szCs w:val="28"/>
                <w:lang w:val="en-US"/>
              </w:rPr>
            </w:pPr>
          </w:p>
          <w:p w14:paraId="3718DDE8" w14:textId="525FE9B9" w:rsidR="0085511C" w:rsidRDefault="00824C49" w:rsidP="00824C49">
            <w:pPr>
              <w:widowControl w:val="0"/>
              <w:autoSpaceDE w:val="0"/>
              <w:autoSpaceDN w:val="0"/>
              <w:adjustRightInd w:val="0"/>
              <w:rPr>
                <w:rFonts w:ascii="Trebuchet MS" w:hAnsi="Trebuchet MS" w:cs="Trebuchet MS"/>
                <w:sz w:val="28"/>
                <w:szCs w:val="28"/>
                <w:lang w:val="en-US"/>
              </w:rPr>
            </w:pPr>
            <w:r>
              <w:rPr>
                <w:rFonts w:ascii="Trebuchet MS" w:hAnsi="Trebuchet MS" w:cs="Trebuchet MS"/>
                <w:sz w:val="28"/>
                <w:szCs w:val="28"/>
                <w:lang w:val="en-US"/>
              </w:rPr>
              <w:t>On the day of the first landings, Murray</w:t>
            </w:r>
            <w:r w:rsidRPr="006E212D">
              <w:rPr>
                <w:rFonts w:ascii="Trebuchet MS" w:hAnsi="Trebuchet MS" w:cs="Trebuchet MS"/>
                <w:sz w:val="28"/>
                <w:szCs w:val="28"/>
                <w:lang w:val="en-US"/>
              </w:rPr>
              <w:t xml:space="preserve"> was proud to be </w:t>
            </w:r>
            <w:r w:rsidR="008C3DD4">
              <w:rPr>
                <w:rFonts w:ascii="Trebuchet MS" w:hAnsi="Trebuchet MS" w:cs="Trebuchet MS"/>
                <w:sz w:val="28"/>
                <w:szCs w:val="28"/>
                <w:lang w:val="en-US"/>
              </w:rPr>
              <w:t xml:space="preserve">among </w:t>
            </w:r>
            <w:r w:rsidRPr="006E212D">
              <w:rPr>
                <w:rFonts w:ascii="Trebuchet MS" w:hAnsi="Trebuchet MS" w:cs="Trebuchet MS"/>
                <w:sz w:val="28"/>
                <w:szCs w:val="28"/>
                <w:lang w:val="en-US"/>
              </w:rPr>
              <w:t>thirty volunteers in a ‘suicide party’</w:t>
            </w:r>
            <w:r w:rsidR="0085511C">
              <w:rPr>
                <w:rFonts w:ascii="Trebuchet MS" w:hAnsi="Trebuchet MS" w:cs="Trebuchet MS"/>
                <w:sz w:val="28"/>
                <w:szCs w:val="28"/>
                <w:lang w:val="en-US"/>
              </w:rPr>
              <w:t>, supporting a heroic swim by</w:t>
            </w:r>
            <w:r w:rsidRPr="006E212D">
              <w:rPr>
                <w:rFonts w:ascii="Trebuchet MS" w:hAnsi="Trebuchet MS" w:cs="Trebuchet MS"/>
                <w:sz w:val="28"/>
                <w:szCs w:val="28"/>
                <w:lang w:val="en-US"/>
              </w:rPr>
              <w:t xml:space="preserve"> Lieutenant Commander Bernard Freyberg, later famous </w:t>
            </w:r>
            <w:r>
              <w:rPr>
                <w:rFonts w:ascii="Trebuchet MS" w:hAnsi="Trebuchet MS" w:cs="Trebuchet MS"/>
                <w:sz w:val="28"/>
                <w:szCs w:val="28"/>
                <w:lang w:val="en-US"/>
              </w:rPr>
              <w:t xml:space="preserve">as </w:t>
            </w:r>
            <w:r w:rsidRPr="006E212D">
              <w:rPr>
                <w:rFonts w:ascii="Trebuchet MS" w:hAnsi="Trebuchet MS" w:cs="Trebuchet MS"/>
                <w:sz w:val="28"/>
                <w:szCs w:val="28"/>
                <w:lang w:val="en-US"/>
              </w:rPr>
              <w:t>commander of British forces in Crete during the secon</w:t>
            </w:r>
            <w:r w:rsidR="00F049B1">
              <w:rPr>
                <w:rFonts w:ascii="Trebuchet MS" w:hAnsi="Trebuchet MS" w:cs="Trebuchet MS"/>
                <w:sz w:val="28"/>
                <w:szCs w:val="28"/>
                <w:lang w:val="en-US"/>
              </w:rPr>
              <w:t>d world war</w:t>
            </w:r>
            <w:r w:rsidR="0085511C">
              <w:rPr>
                <w:rFonts w:ascii="Trebuchet MS" w:hAnsi="Trebuchet MS" w:cs="Trebuchet MS"/>
                <w:sz w:val="28"/>
                <w:szCs w:val="28"/>
                <w:lang w:val="en-US"/>
              </w:rPr>
              <w:t>, to set</w:t>
            </w:r>
            <w:r w:rsidR="0085511C" w:rsidRPr="006E212D">
              <w:rPr>
                <w:rFonts w:ascii="Trebuchet MS" w:hAnsi="Trebuchet MS" w:cs="Trebuchet MS"/>
                <w:sz w:val="28"/>
                <w:szCs w:val="28"/>
                <w:lang w:val="en-US"/>
              </w:rPr>
              <w:t xml:space="preserve"> off flares on the coast</w:t>
            </w:r>
            <w:r w:rsidR="0085511C">
              <w:rPr>
                <w:rFonts w:ascii="Trebuchet MS" w:hAnsi="Trebuchet MS" w:cs="Trebuchet MS"/>
                <w:sz w:val="28"/>
                <w:szCs w:val="28"/>
                <w:lang w:val="en-US"/>
              </w:rPr>
              <w:t xml:space="preserve"> to divert the Turks’ attention from the real landing sites. </w:t>
            </w:r>
            <w:r w:rsidR="00F049B1">
              <w:rPr>
                <w:rFonts w:ascii="Trebuchet MS" w:hAnsi="Trebuchet MS" w:cs="Trebuchet MS"/>
                <w:sz w:val="28"/>
                <w:szCs w:val="28"/>
                <w:lang w:val="en-US"/>
              </w:rPr>
              <w:t xml:space="preserve"> </w:t>
            </w:r>
          </w:p>
          <w:p w14:paraId="0DBF9F17" w14:textId="77777777" w:rsidR="0085511C" w:rsidRDefault="0085511C" w:rsidP="00824C49">
            <w:pPr>
              <w:widowControl w:val="0"/>
              <w:autoSpaceDE w:val="0"/>
              <w:autoSpaceDN w:val="0"/>
              <w:adjustRightInd w:val="0"/>
              <w:rPr>
                <w:rFonts w:ascii="Trebuchet MS" w:hAnsi="Trebuchet MS" w:cs="Trebuchet MS"/>
                <w:sz w:val="28"/>
                <w:szCs w:val="28"/>
                <w:lang w:val="en-US"/>
              </w:rPr>
            </w:pPr>
          </w:p>
          <w:p w14:paraId="77DB5865" w14:textId="77FBA61F" w:rsidR="009C61B7" w:rsidRDefault="00F049B1" w:rsidP="00824C49">
            <w:pPr>
              <w:widowControl w:val="0"/>
              <w:autoSpaceDE w:val="0"/>
              <w:autoSpaceDN w:val="0"/>
              <w:adjustRightInd w:val="0"/>
              <w:rPr>
                <w:rFonts w:ascii="Trebuchet MS" w:hAnsi="Trebuchet MS" w:cs="Trebuchet MS"/>
                <w:sz w:val="28"/>
                <w:szCs w:val="28"/>
                <w:lang w:val="en-US"/>
              </w:rPr>
            </w:pPr>
            <w:r>
              <w:rPr>
                <w:rFonts w:ascii="Trebuchet MS" w:hAnsi="Trebuchet MS" w:cs="Trebuchet MS"/>
                <w:sz w:val="28"/>
                <w:szCs w:val="28"/>
                <w:lang w:val="en-US"/>
              </w:rPr>
              <w:t xml:space="preserve">Freyberg completed </w:t>
            </w:r>
            <w:r w:rsidR="0085511C">
              <w:rPr>
                <w:rFonts w:ascii="Trebuchet MS" w:hAnsi="Trebuchet MS" w:cs="Trebuchet MS"/>
                <w:sz w:val="28"/>
                <w:szCs w:val="28"/>
                <w:lang w:val="en-US"/>
              </w:rPr>
              <w:t>his</w:t>
            </w:r>
            <w:r w:rsidR="00824C49">
              <w:rPr>
                <w:rFonts w:ascii="Trebuchet MS" w:hAnsi="Trebuchet MS" w:cs="Trebuchet MS"/>
                <w:sz w:val="28"/>
                <w:szCs w:val="28"/>
                <w:lang w:val="en-US"/>
              </w:rPr>
              <w:t xml:space="preserve"> swim and </w:t>
            </w:r>
            <w:r w:rsidR="0085511C">
              <w:rPr>
                <w:rFonts w:ascii="Trebuchet MS" w:hAnsi="Trebuchet MS" w:cs="Trebuchet MS"/>
                <w:sz w:val="28"/>
                <w:szCs w:val="28"/>
                <w:lang w:val="en-US"/>
              </w:rPr>
              <w:t>won a DSO</w:t>
            </w:r>
            <w:r w:rsidR="008C3DD4">
              <w:rPr>
                <w:rFonts w:ascii="Trebuchet MS" w:hAnsi="Trebuchet MS" w:cs="Trebuchet MS"/>
                <w:sz w:val="28"/>
                <w:szCs w:val="28"/>
                <w:lang w:val="en-US"/>
              </w:rPr>
              <w:t>.</w:t>
            </w:r>
            <w:r w:rsidR="00824C49">
              <w:rPr>
                <w:rFonts w:ascii="Trebuchet MS" w:hAnsi="Trebuchet MS" w:cs="Trebuchet MS"/>
                <w:sz w:val="28"/>
                <w:szCs w:val="28"/>
                <w:lang w:val="en-US"/>
              </w:rPr>
              <w:t xml:space="preserve"> </w:t>
            </w:r>
            <w:r w:rsidR="008C3DD4">
              <w:rPr>
                <w:rFonts w:ascii="Trebuchet MS" w:hAnsi="Trebuchet MS" w:cs="Trebuchet MS"/>
                <w:sz w:val="28"/>
                <w:szCs w:val="28"/>
                <w:lang w:val="en-US"/>
              </w:rPr>
              <w:t>It is not clear that the enemy was taken in.</w:t>
            </w:r>
            <w:r w:rsidR="00824C49">
              <w:rPr>
                <w:rFonts w:ascii="Trebuchet MS" w:hAnsi="Trebuchet MS" w:cs="Trebuchet MS"/>
                <w:sz w:val="28"/>
                <w:szCs w:val="28"/>
                <w:lang w:val="en-US"/>
              </w:rPr>
              <w:t xml:space="preserve"> </w:t>
            </w:r>
            <w:r w:rsidR="00824C49" w:rsidRPr="006E212D">
              <w:rPr>
                <w:rFonts w:ascii="Trebuchet MS" w:hAnsi="Trebuchet MS" w:cs="Trebuchet MS"/>
                <w:sz w:val="28"/>
                <w:szCs w:val="28"/>
                <w:lang w:val="en-US"/>
              </w:rPr>
              <w:t>Murray, along with many others subsequently, was doubtful about the</w:t>
            </w:r>
            <w:r w:rsidR="00824C49">
              <w:rPr>
                <w:rFonts w:ascii="Trebuchet MS" w:hAnsi="Trebuchet MS" w:cs="Trebuchet MS"/>
                <w:sz w:val="28"/>
                <w:szCs w:val="28"/>
                <w:lang w:val="en-US"/>
              </w:rPr>
              <w:t xml:space="preserve"> point of</w:t>
            </w:r>
            <w:r w:rsidR="00BE612F">
              <w:rPr>
                <w:rFonts w:ascii="Trebuchet MS" w:hAnsi="Trebuchet MS" w:cs="Trebuchet MS"/>
                <w:sz w:val="28"/>
                <w:szCs w:val="28"/>
                <w:lang w:val="en-US"/>
              </w:rPr>
              <w:t xml:space="preserve"> it all.</w:t>
            </w:r>
            <w:r w:rsidR="00824C49" w:rsidRPr="006E212D">
              <w:rPr>
                <w:rFonts w:ascii="Trebuchet MS" w:hAnsi="Trebuchet MS" w:cs="Trebuchet MS"/>
                <w:sz w:val="28"/>
                <w:szCs w:val="28"/>
                <w:lang w:val="en-US"/>
              </w:rPr>
              <w:t xml:space="preserve"> ‘Were we lost? If it was the intention to land, why didn’t we?’</w:t>
            </w:r>
            <w:r w:rsidR="005C3698">
              <w:rPr>
                <w:rFonts w:ascii="Trebuchet MS" w:hAnsi="Trebuchet MS" w:cs="Trebuchet MS"/>
                <w:sz w:val="28"/>
                <w:szCs w:val="28"/>
                <w:lang w:val="en-US"/>
              </w:rPr>
              <w:t>(Murray,recording dep</w:t>
            </w:r>
            <w:r w:rsidR="00E95079">
              <w:rPr>
                <w:rFonts w:ascii="Trebuchet MS" w:hAnsi="Trebuchet MS" w:cs="Trebuchet MS"/>
                <w:sz w:val="28"/>
                <w:szCs w:val="28"/>
                <w:lang w:val="en-US"/>
              </w:rPr>
              <w:t>.</w:t>
            </w:r>
            <w:r w:rsidR="005C3698">
              <w:rPr>
                <w:rFonts w:ascii="Trebuchet MS" w:hAnsi="Trebuchet MS" w:cs="Trebuchet MS"/>
                <w:sz w:val="28"/>
                <w:szCs w:val="28"/>
                <w:lang w:val="en-US"/>
              </w:rPr>
              <w:t xml:space="preserve"> 1995)</w:t>
            </w:r>
          </w:p>
          <w:p w14:paraId="5E02A8A6" w14:textId="34DB0A1C" w:rsidR="00824C49" w:rsidRDefault="00824C49" w:rsidP="00824C49">
            <w:pPr>
              <w:widowControl w:val="0"/>
              <w:autoSpaceDE w:val="0"/>
              <w:autoSpaceDN w:val="0"/>
              <w:adjustRightInd w:val="0"/>
              <w:rPr>
                <w:rFonts w:ascii="Trebuchet MS" w:hAnsi="Trebuchet MS" w:cs="Trebuchet MS"/>
                <w:sz w:val="28"/>
                <w:szCs w:val="28"/>
                <w:lang w:val="en-US"/>
              </w:rPr>
            </w:pPr>
            <w:r w:rsidRPr="006E212D">
              <w:rPr>
                <w:rFonts w:ascii="Trebuchet MS" w:hAnsi="Trebuchet MS" w:cs="Trebuchet MS"/>
                <w:sz w:val="28"/>
                <w:szCs w:val="28"/>
                <w:lang w:val="en-US"/>
              </w:rPr>
              <w:t xml:space="preserve"> </w:t>
            </w:r>
          </w:p>
          <w:p w14:paraId="4FE72776" w14:textId="55077277" w:rsidR="005E3531" w:rsidRDefault="008C3DD4" w:rsidP="008C3DD4">
            <w:pPr>
              <w:widowControl w:val="0"/>
              <w:autoSpaceDE w:val="0"/>
              <w:autoSpaceDN w:val="0"/>
              <w:adjustRightInd w:val="0"/>
              <w:rPr>
                <w:rFonts w:ascii="Trebuchet MS" w:hAnsi="Trebuchet MS"/>
                <w:sz w:val="28"/>
                <w:szCs w:val="28"/>
              </w:rPr>
            </w:pPr>
            <w:r>
              <w:rPr>
                <w:rFonts w:ascii="Trebuchet MS" w:hAnsi="Trebuchet MS" w:cs="Trebuchet MS"/>
                <w:sz w:val="28"/>
                <w:szCs w:val="28"/>
                <w:lang w:val="en-US"/>
              </w:rPr>
              <w:t>Several days later, t</w:t>
            </w:r>
            <w:r w:rsidRPr="006E212D">
              <w:rPr>
                <w:rFonts w:ascii="Trebuchet MS" w:hAnsi="Trebuchet MS" w:cs="Trebuchet MS"/>
                <w:sz w:val="28"/>
                <w:szCs w:val="28"/>
                <w:lang w:val="en-US"/>
              </w:rPr>
              <w:t xml:space="preserve">he RND and the Hood </w:t>
            </w:r>
            <w:r>
              <w:rPr>
                <w:rFonts w:ascii="Trebuchet MS" w:hAnsi="Trebuchet MS" w:cs="Trebuchet MS"/>
                <w:sz w:val="28"/>
                <w:szCs w:val="28"/>
                <w:lang w:val="en-US"/>
              </w:rPr>
              <w:t>landed</w:t>
            </w:r>
            <w:r w:rsidRPr="006E212D">
              <w:rPr>
                <w:rFonts w:ascii="Trebuchet MS" w:hAnsi="Trebuchet MS" w:cs="Trebuchet MS"/>
                <w:sz w:val="28"/>
                <w:szCs w:val="28"/>
                <w:lang w:val="en-US"/>
              </w:rPr>
              <w:t xml:space="preserve"> on Gallipoli, </w:t>
            </w:r>
            <w:r>
              <w:rPr>
                <w:rFonts w:ascii="Trebuchet MS" w:hAnsi="Trebuchet MS" w:cs="Trebuchet MS"/>
                <w:sz w:val="28"/>
                <w:szCs w:val="28"/>
                <w:lang w:val="en-US"/>
              </w:rPr>
              <w:t>and went quickly into action. Murray</w:t>
            </w:r>
            <w:r w:rsidR="0085511C">
              <w:rPr>
                <w:rFonts w:ascii="Trebuchet MS" w:hAnsi="Trebuchet MS" w:cs="Trebuchet MS"/>
                <w:sz w:val="28"/>
                <w:szCs w:val="28"/>
                <w:lang w:val="en-US"/>
              </w:rPr>
              <w:t xml:space="preserve"> describes</w:t>
            </w:r>
            <w:r w:rsidRPr="006E212D">
              <w:rPr>
                <w:rFonts w:ascii="Trebuchet MS" w:hAnsi="Trebuchet MS" w:cs="Trebuchet MS"/>
                <w:sz w:val="28"/>
                <w:szCs w:val="28"/>
                <w:lang w:val="en-US"/>
              </w:rPr>
              <w:t xml:space="preserve"> t</w:t>
            </w:r>
            <w:r w:rsidRPr="006E212D">
              <w:rPr>
                <w:rFonts w:ascii="Trebuchet MS" w:hAnsi="Trebuchet MS"/>
                <w:sz w:val="28"/>
                <w:szCs w:val="28"/>
              </w:rPr>
              <w:t xml:space="preserve">he three battles of Krithia in May and June 1915 in great detail, </w:t>
            </w:r>
            <w:r w:rsidRPr="006E212D">
              <w:rPr>
                <w:rFonts w:ascii="Trebuchet MS" w:hAnsi="Trebuchet MS"/>
                <w:sz w:val="28"/>
                <w:szCs w:val="28"/>
              </w:rPr>
              <w:lastRenderedPageBreak/>
              <w:t>culminating in the stories of his charmed existence at the Third Battle of Krithia on the 4/5</w:t>
            </w:r>
            <w:r w:rsidRPr="006E212D">
              <w:rPr>
                <w:rFonts w:ascii="Trebuchet MS" w:hAnsi="Trebuchet MS"/>
                <w:sz w:val="28"/>
                <w:szCs w:val="28"/>
                <w:vertAlign w:val="superscript"/>
              </w:rPr>
              <w:t>th</w:t>
            </w:r>
            <w:r w:rsidRPr="006E212D">
              <w:rPr>
                <w:rFonts w:ascii="Trebuchet MS" w:hAnsi="Trebuchet MS"/>
                <w:sz w:val="28"/>
                <w:szCs w:val="28"/>
              </w:rPr>
              <w:t xml:space="preserve"> June, </w:t>
            </w:r>
            <w:r w:rsidRPr="006E212D">
              <w:rPr>
                <w:rFonts w:ascii="Trebuchet MS" w:hAnsi="Trebuchet MS" w:cs="Trebuchet MS"/>
                <w:sz w:val="28"/>
                <w:szCs w:val="28"/>
                <w:lang w:val="en-US"/>
              </w:rPr>
              <w:t>when the British, French and their allies attacked the lines of Turkish trenches right across the south of the peninsula</w:t>
            </w:r>
            <w:r>
              <w:rPr>
                <w:rFonts w:ascii="Trebuchet MS" w:hAnsi="Trebuchet MS" w:cs="Trebuchet MS"/>
                <w:sz w:val="28"/>
                <w:szCs w:val="28"/>
                <w:lang w:val="en-US"/>
              </w:rPr>
              <w:t xml:space="preserve">. But </w:t>
            </w:r>
            <w:r w:rsidR="00C94F22">
              <w:rPr>
                <w:rFonts w:ascii="Trebuchet MS" w:hAnsi="Trebuchet MS" w:cs="Trebuchet MS"/>
                <w:sz w:val="28"/>
                <w:szCs w:val="28"/>
                <w:lang w:val="en-US"/>
              </w:rPr>
              <w:t xml:space="preserve">no </w:t>
            </w:r>
            <w:r>
              <w:rPr>
                <w:rFonts w:ascii="Trebuchet MS" w:hAnsi="Trebuchet MS" w:cs="Trebuchet MS"/>
                <w:sz w:val="28"/>
                <w:szCs w:val="28"/>
                <w:lang w:val="en-US"/>
              </w:rPr>
              <w:t>progress</w:t>
            </w:r>
            <w:r w:rsidR="00C94F22">
              <w:rPr>
                <w:rFonts w:ascii="Trebuchet MS" w:hAnsi="Trebuchet MS" w:cs="Trebuchet MS"/>
                <w:sz w:val="28"/>
                <w:szCs w:val="28"/>
                <w:lang w:val="en-US"/>
              </w:rPr>
              <w:t xml:space="preserve"> was</w:t>
            </w:r>
            <w:r w:rsidR="009E2D28">
              <w:rPr>
                <w:rFonts w:ascii="Trebuchet MS" w:hAnsi="Trebuchet MS" w:cs="Trebuchet MS"/>
                <w:sz w:val="28"/>
                <w:szCs w:val="28"/>
                <w:lang w:val="en-US"/>
              </w:rPr>
              <w:t xml:space="preserve"> made</w:t>
            </w:r>
            <w:r>
              <w:rPr>
                <w:rFonts w:ascii="Trebuchet MS" w:hAnsi="Trebuchet MS" w:cs="Trebuchet MS"/>
                <w:sz w:val="28"/>
                <w:szCs w:val="28"/>
                <w:lang w:val="en-US"/>
              </w:rPr>
              <w:t xml:space="preserve"> on the right of the Hood</w:t>
            </w:r>
            <w:r w:rsidR="00C94F22">
              <w:rPr>
                <w:rFonts w:ascii="Trebuchet MS" w:hAnsi="Trebuchet MS" w:cs="Trebuchet MS"/>
                <w:sz w:val="28"/>
                <w:szCs w:val="28"/>
                <w:lang w:val="en-US"/>
              </w:rPr>
              <w:t xml:space="preserve"> battalion,</w:t>
            </w:r>
            <w:r>
              <w:rPr>
                <w:rFonts w:ascii="Trebuchet MS" w:hAnsi="Trebuchet MS" w:cs="Trebuchet MS"/>
                <w:sz w:val="28"/>
                <w:szCs w:val="28"/>
                <w:lang w:val="en-US"/>
              </w:rPr>
              <w:t xml:space="preserve"> </w:t>
            </w:r>
            <w:r w:rsidR="00C94F22">
              <w:rPr>
                <w:rFonts w:ascii="Trebuchet MS" w:hAnsi="Trebuchet MS" w:cs="Trebuchet MS"/>
                <w:sz w:val="28"/>
                <w:szCs w:val="28"/>
                <w:lang w:val="en-US"/>
              </w:rPr>
              <w:t>so</w:t>
            </w:r>
            <w:r w:rsidR="009E2D28">
              <w:rPr>
                <w:rFonts w:ascii="Trebuchet MS" w:hAnsi="Trebuchet MS" w:cs="Trebuchet MS"/>
                <w:sz w:val="28"/>
                <w:szCs w:val="28"/>
                <w:lang w:val="en-US"/>
              </w:rPr>
              <w:t xml:space="preserve"> the Turks could fire right across</w:t>
            </w:r>
            <w:r>
              <w:rPr>
                <w:rFonts w:ascii="Trebuchet MS" w:hAnsi="Trebuchet MS" w:cs="Trebuchet MS"/>
                <w:sz w:val="28"/>
                <w:szCs w:val="28"/>
                <w:lang w:val="en-US"/>
              </w:rPr>
              <w:t xml:space="preserve"> </w:t>
            </w:r>
            <w:r w:rsidR="005E3531">
              <w:rPr>
                <w:rFonts w:ascii="Trebuchet MS" w:hAnsi="Trebuchet MS" w:cs="Trebuchet MS"/>
                <w:sz w:val="28"/>
                <w:szCs w:val="28"/>
                <w:lang w:val="en-US"/>
              </w:rPr>
              <w:t>the line of the</w:t>
            </w:r>
            <w:r w:rsidR="009E2D28">
              <w:rPr>
                <w:rFonts w:ascii="Trebuchet MS" w:hAnsi="Trebuchet MS" w:cs="Trebuchet MS"/>
                <w:sz w:val="28"/>
                <w:szCs w:val="28"/>
                <w:lang w:val="en-US"/>
              </w:rPr>
              <w:t>ir</w:t>
            </w:r>
            <w:r w:rsidR="005E3531">
              <w:rPr>
                <w:rFonts w:ascii="Trebuchet MS" w:hAnsi="Trebuchet MS" w:cs="Trebuchet MS"/>
                <w:sz w:val="28"/>
                <w:szCs w:val="28"/>
                <w:lang w:val="en-US"/>
              </w:rPr>
              <w:t xml:space="preserve"> advance: </w:t>
            </w:r>
            <w:r w:rsidR="005E3531">
              <w:rPr>
                <w:rFonts w:ascii="Trebuchet MS" w:hAnsi="Trebuchet MS"/>
                <w:sz w:val="28"/>
                <w:szCs w:val="28"/>
              </w:rPr>
              <w:t>this</w:t>
            </w:r>
            <w:r w:rsidRPr="006E212D">
              <w:rPr>
                <w:rFonts w:ascii="Trebuchet MS" w:hAnsi="Trebuchet MS"/>
                <w:sz w:val="28"/>
                <w:szCs w:val="28"/>
              </w:rPr>
              <w:t xml:space="preserve"> </w:t>
            </w:r>
            <w:r w:rsidR="00C94F22">
              <w:rPr>
                <w:rFonts w:ascii="Trebuchet MS" w:hAnsi="Trebuchet MS"/>
                <w:sz w:val="28"/>
                <w:szCs w:val="28"/>
              </w:rPr>
              <w:t>‘</w:t>
            </w:r>
            <w:r w:rsidRPr="006E212D">
              <w:rPr>
                <w:rFonts w:ascii="Trebuchet MS" w:hAnsi="Trebuchet MS"/>
                <w:sz w:val="28"/>
                <w:szCs w:val="28"/>
              </w:rPr>
              <w:t>enfilade</w:t>
            </w:r>
            <w:r w:rsidR="00C94F22">
              <w:rPr>
                <w:rFonts w:ascii="Trebuchet MS" w:hAnsi="Trebuchet MS"/>
                <w:sz w:val="28"/>
                <w:szCs w:val="28"/>
              </w:rPr>
              <w:t>’</w:t>
            </w:r>
            <w:r w:rsidRPr="006E212D">
              <w:rPr>
                <w:rFonts w:ascii="Trebuchet MS" w:hAnsi="Trebuchet MS"/>
                <w:sz w:val="28"/>
                <w:szCs w:val="28"/>
              </w:rPr>
              <w:t xml:space="preserve"> fire blew up both </w:t>
            </w:r>
            <w:r w:rsidR="005E3531">
              <w:rPr>
                <w:rFonts w:ascii="Trebuchet MS" w:hAnsi="Trebuchet MS"/>
                <w:sz w:val="28"/>
                <w:szCs w:val="28"/>
              </w:rPr>
              <w:t xml:space="preserve">Joe Murray’s </w:t>
            </w:r>
            <w:r w:rsidRPr="006E212D">
              <w:rPr>
                <w:rFonts w:ascii="Trebuchet MS" w:hAnsi="Trebuchet MS"/>
                <w:sz w:val="28"/>
                <w:szCs w:val="28"/>
              </w:rPr>
              <w:t xml:space="preserve">chest ammunition pouches </w:t>
            </w:r>
            <w:r w:rsidR="005E3531">
              <w:rPr>
                <w:rFonts w:ascii="Trebuchet MS" w:hAnsi="Trebuchet MS"/>
                <w:sz w:val="28"/>
                <w:szCs w:val="28"/>
              </w:rPr>
              <w:t>at the same time</w:t>
            </w:r>
            <w:r w:rsidRPr="006E212D">
              <w:rPr>
                <w:rFonts w:ascii="Trebuchet MS" w:hAnsi="Trebuchet MS"/>
                <w:sz w:val="28"/>
                <w:szCs w:val="28"/>
              </w:rPr>
              <w:t xml:space="preserve">. </w:t>
            </w:r>
          </w:p>
          <w:p w14:paraId="7C44A693" w14:textId="77777777" w:rsidR="005E3531" w:rsidRDefault="005E3531" w:rsidP="008C3DD4">
            <w:pPr>
              <w:widowControl w:val="0"/>
              <w:autoSpaceDE w:val="0"/>
              <w:autoSpaceDN w:val="0"/>
              <w:adjustRightInd w:val="0"/>
              <w:rPr>
                <w:rFonts w:ascii="Trebuchet MS" w:hAnsi="Trebuchet MS"/>
                <w:sz w:val="28"/>
                <w:szCs w:val="28"/>
              </w:rPr>
            </w:pPr>
          </w:p>
          <w:p w14:paraId="403E1FB2" w14:textId="34351843" w:rsidR="008C3DD4" w:rsidRDefault="005E3531" w:rsidP="008C3DD4">
            <w:pPr>
              <w:widowControl w:val="0"/>
              <w:autoSpaceDE w:val="0"/>
              <w:autoSpaceDN w:val="0"/>
              <w:adjustRightInd w:val="0"/>
              <w:rPr>
                <w:rFonts w:ascii="Trebuchet MS" w:hAnsi="Trebuchet MS" w:cs="Trebuchet MS"/>
                <w:sz w:val="28"/>
                <w:szCs w:val="28"/>
                <w:lang w:val="en-US"/>
              </w:rPr>
            </w:pPr>
            <w:r>
              <w:rPr>
                <w:rFonts w:ascii="Trebuchet MS" w:hAnsi="Trebuchet MS"/>
                <w:sz w:val="28"/>
                <w:szCs w:val="28"/>
              </w:rPr>
              <w:t xml:space="preserve">With </w:t>
            </w:r>
            <w:r w:rsidR="00820BFD">
              <w:rPr>
                <w:rFonts w:ascii="Trebuchet MS" w:hAnsi="Trebuchet MS"/>
                <w:sz w:val="28"/>
                <w:szCs w:val="28"/>
              </w:rPr>
              <w:t>some others from</w:t>
            </w:r>
            <w:r>
              <w:rPr>
                <w:rFonts w:ascii="Trebuchet MS" w:hAnsi="Trebuchet MS"/>
                <w:sz w:val="28"/>
                <w:szCs w:val="28"/>
              </w:rPr>
              <w:t xml:space="preserve"> the Hood, Jo</w:t>
            </w:r>
            <w:r w:rsidR="008C3DD4" w:rsidRPr="006E212D">
              <w:rPr>
                <w:rFonts w:ascii="Trebuchet MS" w:hAnsi="Trebuchet MS"/>
                <w:sz w:val="28"/>
                <w:szCs w:val="28"/>
              </w:rPr>
              <w:t xml:space="preserve">e managed to advance </w:t>
            </w:r>
            <w:r w:rsidR="00820BFD">
              <w:rPr>
                <w:rFonts w:ascii="Trebuchet MS" w:hAnsi="Trebuchet MS"/>
                <w:sz w:val="28"/>
                <w:szCs w:val="28"/>
              </w:rPr>
              <w:t>a good way through enemy lines</w:t>
            </w:r>
            <w:r w:rsidR="008C3DD4" w:rsidRPr="006E212D">
              <w:rPr>
                <w:rFonts w:ascii="Trebuchet MS" w:hAnsi="Trebuchet MS"/>
                <w:sz w:val="28"/>
                <w:szCs w:val="28"/>
              </w:rPr>
              <w:t xml:space="preserve"> that day. But the Hood could not hold the position and </w:t>
            </w:r>
            <w:r w:rsidR="00DC5B5F">
              <w:rPr>
                <w:rFonts w:ascii="Trebuchet MS" w:hAnsi="Trebuchet MS"/>
                <w:sz w:val="28"/>
                <w:szCs w:val="28"/>
              </w:rPr>
              <w:t>Murray</w:t>
            </w:r>
            <w:r w:rsidR="00BB1F2A">
              <w:rPr>
                <w:rFonts w:ascii="Trebuchet MS" w:hAnsi="Trebuchet MS"/>
                <w:sz w:val="28"/>
                <w:szCs w:val="28"/>
              </w:rPr>
              <w:t xml:space="preserve"> </w:t>
            </w:r>
            <w:r w:rsidR="008C3DD4" w:rsidRPr="006E212D">
              <w:rPr>
                <w:rFonts w:ascii="Trebuchet MS" w:hAnsi="Trebuchet MS"/>
                <w:sz w:val="28"/>
                <w:szCs w:val="28"/>
              </w:rPr>
              <w:t xml:space="preserve">was forced to </w:t>
            </w:r>
            <w:r w:rsidR="00BB1F2A">
              <w:rPr>
                <w:rFonts w:ascii="Trebuchet MS" w:hAnsi="Trebuchet MS"/>
                <w:sz w:val="28"/>
                <w:szCs w:val="28"/>
              </w:rPr>
              <w:t>go</w:t>
            </w:r>
            <w:r w:rsidR="008C3DD4" w:rsidRPr="006E212D">
              <w:rPr>
                <w:rFonts w:ascii="Trebuchet MS" w:hAnsi="Trebuchet MS"/>
                <w:sz w:val="28"/>
                <w:szCs w:val="28"/>
              </w:rPr>
              <w:t xml:space="preserve"> back across the first two lines, one of which the Turks </w:t>
            </w:r>
            <w:r w:rsidR="00820BFD">
              <w:rPr>
                <w:rFonts w:ascii="Trebuchet MS" w:hAnsi="Trebuchet MS"/>
                <w:sz w:val="28"/>
                <w:szCs w:val="28"/>
              </w:rPr>
              <w:t xml:space="preserve">had reoccupied in the meantime: he </w:t>
            </w:r>
            <w:r w:rsidR="008C3DD4" w:rsidRPr="006E212D">
              <w:rPr>
                <w:rFonts w:ascii="Trebuchet MS" w:hAnsi="Trebuchet MS" w:cs="Trebuchet MS"/>
                <w:sz w:val="28"/>
                <w:szCs w:val="28"/>
                <w:lang w:val="en-US"/>
              </w:rPr>
              <w:t>fell in front of a trench full of Turkish soldiers and had to lie there till dusk while one fired his rifle through a loophole just above his head. </w:t>
            </w:r>
          </w:p>
          <w:p w14:paraId="73F0876C" w14:textId="77777777" w:rsidR="00DC5B5F" w:rsidRDefault="00DC5B5F" w:rsidP="008C3DD4">
            <w:pPr>
              <w:widowControl w:val="0"/>
              <w:autoSpaceDE w:val="0"/>
              <w:autoSpaceDN w:val="0"/>
              <w:adjustRightInd w:val="0"/>
              <w:rPr>
                <w:rFonts w:ascii="Trebuchet MS" w:hAnsi="Trebuchet MS" w:cs="Trebuchet MS"/>
                <w:sz w:val="28"/>
                <w:szCs w:val="28"/>
                <w:lang w:val="en-US"/>
              </w:rPr>
            </w:pPr>
          </w:p>
          <w:p w14:paraId="6D882634" w14:textId="4CC95EF1" w:rsidR="00DC5B5F" w:rsidRDefault="00DC5B5F" w:rsidP="008C3DD4">
            <w:pPr>
              <w:widowControl w:val="0"/>
              <w:autoSpaceDE w:val="0"/>
              <w:autoSpaceDN w:val="0"/>
              <w:adjustRightInd w:val="0"/>
              <w:rPr>
                <w:rFonts w:ascii="Trebuchet MS" w:hAnsi="Trebuchet MS" w:cs="Trebuchet MS"/>
                <w:sz w:val="28"/>
                <w:szCs w:val="28"/>
                <w:lang w:val="en-US"/>
              </w:rPr>
            </w:pPr>
            <w:r>
              <w:rPr>
                <w:rFonts w:ascii="Trebuchet MS" w:hAnsi="Trebuchet MS" w:cs="Trebuchet MS"/>
                <w:sz w:val="28"/>
                <w:szCs w:val="28"/>
                <w:lang w:val="en-US"/>
              </w:rPr>
              <w:t>Joe continued to chronicle the misery of Gallipoli right through to the withdrawal in January 1916. By then, his knowledge of mining had been exploited in a mass of tunneling expeditions under Turkish lines and he describes how commonly they found themselves feet away from Turkish miners tunnel</w:t>
            </w:r>
            <w:r w:rsidR="009E2D28">
              <w:rPr>
                <w:rFonts w:ascii="Trebuchet MS" w:hAnsi="Trebuchet MS" w:cs="Trebuchet MS"/>
                <w:sz w:val="28"/>
                <w:szCs w:val="28"/>
                <w:lang w:val="en-US"/>
              </w:rPr>
              <w:t>l</w:t>
            </w:r>
            <w:r>
              <w:rPr>
                <w:rFonts w:ascii="Trebuchet MS" w:hAnsi="Trebuchet MS" w:cs="Trebuchet MS"/>
                <w:sz w:val="28"/>
                <w:szCs w:val="28"/>
                <w:lang w:val="en-US"/>
              </w:rPr>
              <w:t>ing in the opposite direction, wondering who could set up their mine and blast it first. But it was all hopeless, of course, and eventually the Hood was withdrawn, one of the last units to leave the Peninsula.</w:t>
            </w:r>
          </w:p>
          <w:p w14:paraId="6DA5394A" w14:textId="77777777" w:rsidR="00DC5B5F" w:rsidRDefault="00DC5B5F" w:rsidP="008C3DD4">
            <w:pPr>
              <w:widowControl w:val="0"/>
              <w:autoSpaceDE w:val="0"/>
              <w:autoSpaceDN w:val="0"/>
              <w:adjustRightInd w:val="0"/>
              <w:rPr>
                <w:rFonts w:ascii="Trebuchet MS" w:hAnsi="Trebuchet MS" w:cs="Trebuchet MS"/>
                <w:sz w:val="28"/>
                <w:szCs w:val="28"/>
                <w:lang w:val="en-US"/>
              </w:rPr>
            </w:pPr>
          </w:p>
          <w:p w14:paraId="0C0E6D5C" w14:textId="518EABE4" w:rsidR="007E6CD5" w:rsidRPr="006E212D" w:rsidRDefault="007E6CD5" w:rsidP="007E6CD5">
            <w:pPr>
              <w:rPr>
                <w:rFonts w:ascii="Trebuchet MS" w:hAnsi="Trebuchet MS"/>
                <w:sz w:val="28"/>
                <w:szCs w:val="28"/>
              </w:rPr>
            </w:pPr>
            <w:r w:rsidRPr="006E212D">
              <w:rPr>
                <w:rFonts w:ascii="Trebuchet MS" w:hAnsi="Trebuchet MS"/>
                <w:sz w:val="28"/>
                <w:szCs w:val="28"/>
              </w:rPr>
              <w:t>The Division was on the verge of disbandment after the withdrawal from Gallipoli. They had spent weeks at Mudros, the base just off the Turkish coast</w:t>
            </w:r>
            <w:r w:rsidR="00CB1798">
              <w:rPr>
                <w:rFonts w:ascii="Trebuchet MS" w:hAnsi="Trebuchet MS"/>
                <w:sz w:val="28"/>
                <w:szCs w:val="28"/>
              </w:rPr>
              <w:t>,</w:t>
            </w:r>
            <w:r w:rsidRPr="006E212D">
              <w:rPr>
                <w:rFonts w:ascii="Trebuchet MS" w:hAnsi="Trebuchet MS"/>
                <w:sz w:val="28"/>
                <w:szCs w:val="28"/>
              </w:rPr>
              <w:t xml:space="preserve"> and morale at all levels was poor. Its naval trappings did not fit easily with the generals’ need for soldiers and more soldiers in a unified command structure on the Western Front, but the Admiralty was not at all sure they wanted to let go of them. Eventually, the Admiralty made the decision to hand the Division over to the army and In spring 1916 the RND went to France. </w:t>
            </w:r>
          </w:p>
          <w:p w14:paraId="20860EC8" w14:textId="507E9972" w:rsidR="007E6CD5" w:rsidRPr="006E212D" w:rsidRDefault="007E6CD5" w:rsidP="007E6CD5">
            <w:pPr>
              <w:rPr>
                <w:rFonts w:ascii="Trebuchet MS" w:hAnsi="Trebuchet MS"/>
                <w:sz w:val="28"/>
                <w:szCs w:val="28"/>
              </w:rPr>
            </w:pPr>
            <w:r w:rsidRPr="006E212D">
              <w:rPr>
                <w:rFonts w:ascii="Trebuchet MS" w:hAnsi="Trebuchet MS"/>
                <w:sz w:val="28"/>
                <w:szCs w:val="28"/>
              </w:rPr>
              <w:lastRenderedPageBreak/>
              <w:t>Murray appreciated their reception at Marseilles in May ‘Because we stole away from Devonport, Bl</w:t>
            </w:r>
            <w:r w:rsidR="009E2D28">
              <w:rPr>
                <w:rFonts w:ascii="Trebuchet MS" w:hAnsi="Trebuchet MS"/>
                <w:sz w:val="28"/>
                <w:szCs w:val="28"/>
              </w:rPr>
              <w:t xml:space="preserve">andford and the Dardanelles we </w:t>
            </w:r>
            <w:r w:rsidRPr="006E212D">
              <w:rPr>
                <w:rFonts w:ascii="Trebuchet MS" w:hAnsi="Trebuchet MS"/>
                <w:sz w:val="28"/>
                <w:szCs w:val="28"/>
              </w:rPr>
              <w:t xml:space="preserve">never had a send off, but here in Marseilles they made a fuss of us. Lasses were running along the lines kissing the fellers.’ </w:t>
            </w:r>
          </w:p>
          <w:p w14:paraId="51F1D683" w14:textId="77777777" w:rsidR="007E6CD5" w:rsidRPr="006E212D" w:rsidRDefault="007E6CD5" w:rsidP="007E6CD5">
            <w:pPr>
              <w:rPr>
                <w:rFonts w:ascii="Trebuchet MS" w:hAnsi="Trebuchet MS"/>
                <w:sz w:val="28"/>
                <w:szCs w:val="28"/>
              </w:rPr>
            </w:pPr>
          </w:p>
          <w:p w14:paraId="45BF40D9" w14:textId="48E8E381" w:rsidR="007E6CD5" w:rsidRPr="006E212D" w:rsidRDefault="007E6CD5" w:rsidP="007E6CD5">
            <w:pPr>
              <w:rPr>
                <w:rFonts w:ascii="Trebuchet MS" w:hAnsi="Trebuchet MS"/>
                <w:sz w:val="28"/>
                <w:szCs w:val="28"/>
              </w:rPr>
            </w:pPr>
            <w:r w:rsidRPr="006E212D">
              <w:rPr>
                <w:rFonts w:ascii="Trebuchet MS" w:hAnsi="Trebuchet MS"/>
                <w:sz w:val="28"/>
                <w:szCs w:val="28"/>
              </w:rPr>
              <w:t xml:space="preserve">They travelled north by train.  He found the Western Front very different from war on Gallipoli where enemy trenches were often only 10 to 15 feet away. ‘ It seemed alarming that we were able to walk around in No Man’s Land as one would in a football field.’ Because the massed artillery could, if </w:t>
            </w:r>
            <w:r w:rsidR="009E2D28">
              <w:rPr>
                <w:rFonts w:ascii="Trebuchet MS" w:hAnsi="Trebuchet MS"/>
                <w:sz w:val="28"/>
                <w:szCs w:val="28"/>
              </w:rPr>
              <w:t>directed</w:t>
            </w:r>
            <w:r w:rsidRPr="006E212D">
              <w:rPr>
                <w:rFonts w:ascii="Trebuchet MS" w:hAnsi="Trebuchet MS"/>
                <w:sz w:val="28"/>
                <w:szCs w:val="28"/>
              </w:rPr>
              <w:t xml:space="preserve">, batter any </w:t>
            </w:r>
            <w:r w:rsidR="009E2D28">
              <w:rPr>
                <w:rFonts w:ascii="Trebuchet MS" w:hAnsi="Trebuchet MS"/>
                <w:sz w:val="28"/>
                <w:szCs w:val="28"/>
              </w:rPr>
              <w:t>front trenches unmercifully, tho</w:t>
            </w:r>
            <w:r w:rsidRPr="006E212D">
              <w:rPr>
                <w:rFonts w:ascii="Trebuchet MS" w:hAnsi="Trebuchet MS"/>
                <w:sz w:val="28"/>
                <w:szCs w:val="28"/>
              </w:rPr>
              <w:t>se trenches were lightly manned and the area between the front lines was relatively safe – most days.</w:t>
            </w:r>
          </w:p>
          <w:p w14:paraId="552795D4" w14:textId="77777777" w:rsidR="007E6CD5" w:rsidRPr="006E212D" w:rsidRDefault="007E6CD5" w:rsidP="007E6CD5">
            <w:pPr>
              <w:rPr>
                <w:rFonts w:ascii="Trebuchet MS" w:hAnsi="Trebuchet MS"/>
                <w:sz w:val="28"/>
                <w:szCs w:val="28"/>
              </w:rPr>
            </w:pPr>
          </w:p>
          <w:p w14:paraId="6AABCD6A" w14:textId="66CFD1E9" w:rsidR="007E6CD5" w:rsidRPr="006E212D" w:rsidRDefault="007E6CD5" w:rsidP="007E6CD5">
            <w:pPr>
              <w:rPr>
                <w:rFonts w:ascii="Trebuchet MS" w:hAnsi="Trebuchet MS"/>
                <w:sz w:val="28"/>
                <w:szCs w:val="28"/>
              </w:rPr>
            </w:pPr>
            <w:r w:rsidRPr="006E212D">
              <w:rPr>
                <w:rFonts w:ascii="Trebuchet MS" w:hAnsi="Trebuchet MS"/>
                <w:sz w:val="28"/>
                <w:szCs w:val="28"/>
              </w:rPr>
              <w:t xml:space="preserve">The Division’s absorption into the army </w:t>
            </w:r>
            <w:r w:rsidR="005E0CBC">
              <w:rPr>
                <w:rFonts w:ascii="Trebuchet MS" w:hAnsi="Trebuchet MS"/>
                <w:sz w:val="28"/>
                <w:szCs w:val="28"/>
              </w:rPr>
              <w:t>had been</w:t>
            </w:r>
            <w:r w:rsidRPr="006E212D">
              <w:rPr>
                <w:rFonts w:ascii="Trebuchet MS" w:hAnsi="Trebuchet MS"/>
                <w:sz w:val="28"/>
                <w:szCs w:val="28"/>
              </w:rPr>
              <w:t xml:space="preserve"> </w:t>
            </w:r>
            <w:r w:rsidR="009E2D28">
              <w:rPr>
                <w:rFonts w:ascii="Trebuchet MS" w:hAnsi="Trebuchet MS"/>
                <w:sz w:val="28"/>
                <w:szCs w:val="28"/>
              </w:rPr>
              <w:t>eased</w:t>
            </w:r>
            <w:r w:rsidRPr="006E212D">
              <w:rPr>
                <w:rFonts w:ascii="Trebuchet MS" w:hAnsi="Trebuchet MS"/>
                <w:sz w:val="28"/>
                <w:szCs w:val="28"/>
              </w:rPr>
              <w:t xml:space="preserve"> by the retention of Major General Paris as the officer commanding. </w:t>
            </w:r>
            <w:r w:rsidR="005E0CBC">
              <w:rPr>
                <w:rFonts w:ascii="Trebuchet MS" w:hAnsi="Trebuchet MS"/>
                <w:sz w:val="28"/>
                <w:szCs w:val="28"/>
              </w:rPr>
              <w:t>But w</w:t>
            </w:r>
            <w:r w:rsidRPr="006E212D">
              <w:rPr>
                <w:rFonts w:ascii="Trebuchet MS" w:hAnsi="Trebuchet MS"/>
                <w:sz w:val="28"/>
                <w:szCs w:val="28"/>
              </w:rPr>
              <w:t>hen he was wounded and had to leave them the atmosphere was c</w:t>
            </w:r>
            <w:r w:rsidR="00CB1798">
              <w:rPr>
                <w:rFonts w:ascii="Trebuchet MS" w:hAnsi="Trebuchet MS"/>
                <w:sz w:val="28"/>
                <w:szCs w:val="28"/>
              </w:rPr>
              <w:t xml:space="preserve">hanged by the appointment of </w:t>
            </w:r>
            <w:r w:rsidRPr="006E212D">
              <w:rPr>
                <w:rFonts w:ascii="Trebuchet MS" w:hAnsi="Trebuchet MS"/>
                <w:sz w:val="28"/>
                <w:szCs w:val="28"/>
              </w:rPr>
              <w:t>a soldier well accustomed to all sorts of trench warfare, General Shute. Shute was a competent commander whose legacy is hopelessly compromised by Alan P</w:t>
            </w:r>
            <w:r w:rsidR="00E95079">
              <w:rPr>
                <w:rFonts w:ascii="Trebuchet MS" w:hAnsi="Trebuchet MS"/>
                <w:sz w:val="28"/>
                <w:szCs w:val="28"/>
              </w:rPr>
              <w:t>.</w:t>
            </w:r>
            <w:r w:rsidRPr="006E212D">
              <w:rPr>
                <w:rFonts w:ascii="Trebuchet MS" w:hAnsi="Trebuchet MS"/>
                <w:sz w:val="28"/>
                <w:szCs w:val="28"/>
              </w:rPr>
              <w:t xml:space="preserve"> Herbert’s assault on his driv</w:t>
            </w:r>
            <w:r w:rsidR="000727C7">
              <w:rPr>
                <w:rFonts w:ascii="Trebuchet MS" w:hAnsi="Trebuchet MS"/>
                <w:sz w:val="28"/>
                <w:szCs w:val="28"/>
              </w:rPr>
              <w:t>e for cleanness in the trenches:</w:t>
            </w:r>
            <w:r w:rsidRPr="006E212D">
              <w:rPr>
                <w:rFonts w:ascii="Trebuchet MS" w:hAnsi="Trebuchet MS"/>
                <w:sz w:val="28"/>
                <w:szCs w:val="28"/>
              </w:rPr>
              <w:t xml:space="preserve"> </w:t>
            </w:r>
            <w:r w:rsidRPr="006E212D">
              <w:rPr>
                <w:rFonts w:ascii="Trebuchet MS" w:hAnsi="Trebuchet MS"/>
                <w:i/>
                <w:sz w:val="28"/>
                <w:szCs w:val="28"/>
              </w:rPr>
              <w:t>The general inspecting the trenches/exclaimed with a horrified shout/’I refuse to command a division that leaves its excreta about.’/But nobody took any notice,/no-one was prepared to refute,/ that the presence of shit was congenial/compared with the presence of Shu</w:t>
            </w:r>
            <w:r w:rsidRPr="006E212D">
              <w:rPr>
                <w:rFonts w:ascii="Trebuchet MS" w:hAnsi="Trebuchet MS"/>
                <w:sz w:val="28"/>
                <w:szCs w:val="28"/>
              </w:rPr>
              <w:t>te.</w:t>
            </w:r>
          </w:p>
          <w:p w14:paraId="5BF44ED2" w14:textId="77777777" w:rsidR="007E6CD5" w:rsidRPr="006E212D" w:rsidRDefault="007E6CD5" w:rsidP="007E6CD5">
            <w:pPr>
              <w:rPr>
                <w:rFonts w:ascii="Trebuchet MS" w:hAnsi="Trebuchet MS"/>
                <w:sz w:val="28"/>
                <w:szCs w:val="28"/>
              </w:rPr>
            </w:pPr>
          </w:p>
          <w:p w14:paraId="4680BD08" w14:textId="4DB4BDB2" w:rsidR="007E6CD5" w:rsidRPr="006E212D" w:rsidRDefault="007E6CD5" w:rsidP="007E6CD5">
            <w:pPr>
              <w:rPr>
                <w:rFonts w:ascii="Trebuchet MS" w:hAnsi="Trebuchet MS"/>
                <w:sz w:val="28"/>
                <w:szCs w:val="28"/>
              </w:rPr>
            </w:pPr>
            <w:r w:rsidRPr="006E212D">
              <w:rPr>
                <w:rFonts w:ascii="Trebuchet MS" w:hAnsi="Trebuchet MS"/>
                <w:sz w:val="28"/>
                <w:szCs w:val="28"/>
              </w:rPr>
              <w:t>Shute’s first task was to lead the Division against the high ground of a ridge near the village of Beaumont Hamel which the Germans had held for a long time, despite many attempts to dislodge them. Preparations were careful and thorough and by the early hours of the 13</w:t>
            </w:r>
            <w:r w:rsidRPr="006E212D">
              <w:rPr>
                <w:rFonts w:ascii="Trebuchet MS" w:hAnsi="Trebuchet MS"/>
                <w:sz w:val="28"/>
                <w:szCs w:val="28"/>
                <w:vertAlign w:val="superscript"/>
              </w:rPr>
              <w:t>th</w:t>
            </w:r>
            <w:r w:rsidRPr="006E212D">
              <w:rPr>
                <w:rFonts w:ascii="Trebuchet MS" w:hAnsi="Trebuchet MS"/>
                <w:sz w:val="28"/>
                <w:szCs w:val="28"/>
              </w:rPr>
              <w:t xml:space="preserve"> November the assault troops were in position. Joe found himself waiting next to </w:t>
            </w:r>
            <w:r w:rsidRPr="006E212D">
              <w:rPr>
                <w:rFonts w:ascii="Trebuchet MS" w:hAnsi="Trebuchet MS"/>
                <w:sz w:val="28"/>
                <w:szCs w:val="28"/>
              </w:rPr>
              <w:lastRenderedPageBreak/>
              <w:t>Bernard Freyberg</w:t>
            </w:r>
            <w:r w:rsidR="00E95079">
              <w:rPr>
                <w:rFonts w:ascii="Trebuchet MS" w:hAnsi="Trebuchet MS"/>
                <w:sz w:val="28"/>
                <w:szCs w:val="28"/>
              </w:rPr>
              <w:t>,</w:t>
            </w:r>
            <w:r w:rsidRPr="006E212D">
              <w:rPr>
                <w:rFonts w:ascii="Trebuchet MS" w:hAnsi="Trebuchet MS"/>
                <w:sz w:val="28"/>
                <w:szCs w:val="28"/>
              </w:rPr>
              <w:t xml:space="preserve"> who had by then become CO of the Hood. ‘You too are </w:t>
            </w:r>
            <w:r w:rsidR="000727C7">
              <w:rPr>
                <w:rFonts w:ascii="Trebuchet MS" w:hAnsi="Trebuchet MS"/>
                <w:sz w:val="28"/>
                <w:szCs w:val="28"/>
              </w:rPr>
              <w:t xml:space="preserve">still with us,’ said Freyberg. </w:t>
            </w:r>
            <w:r w:rsidRPr="006E212D">
              <w:rPr>
                <w:rFonts w:ascii="Trebuchet MS" w:hAnsi="Trebuchet MS"/>
                <w:sz w:val="28"/>
                <w:szCs w:val="28"/>
              </w:rPr>
              <w:t>‘So please</w:t>
            </w:r>
            <w:r w:rsidR="000727C7">
              <w:rPr>
                <w:rFonts w:ascii="Trebuchet MS" w:hAnsi="Trebuchet MS"/>
                <w:sz w:val="28"/>
                <w:szCs w:val="28"/>
              </w:rPr>
              <w:t>d</w:t>
            </w:r>
            <w:r w:rsidRPr="006E212D">
              <w:rPr>
                <w:rFonts w:ascii="Trebuchet MS" w:hAnsi="Trebuchet MS"/>
                <w:sz w:val="28"/>
                <w:szCs w:val="28"/>
              </w:rPr>
              <w:t xml:space="preserve"> to see you. Make yourself as comfortable as you can and good luck.’ </w:t>
            </w:r>
            <w:r w:rsidR="00465E75">
              <w:rPr>
                <w:rFonts w:ascii="Trebuchet MS" w:hAnsi="Trebuchet MS"/>
                <w:sz w:val="28"/>
                <w:szCs w:val="28"/>
              </w:rPr>
              <w:t>(Murray, 1980)</w:t>
            </w:r>
          </w:p>
          <w:p w14:paraId="53E0C794" w14:textId="77777777" w:rsidR="007E6CD5" w:rsidRPr="006E212D" w:rsidRDefault="007E6CD5" w:rsidP="007E6CD5">
            <w:pPr>
              <w:rPr>
                <w:rFonts w:ascii="Trebuchet MS" w:hAnsi="Trebuchet MS"/>
                <w:sz w:val="28"/>
                <w:szCs w:val="28"/>
              </w:rPr>
            </w:pPr>
          </w:p>
          <w:p w14:paraId="71555347" w14:textId="38B8BEDA" w:rsidR="007E6CD5" w:rsidRPr="006E212D" w:rsidRDefault="007E6CD5" w:rsidP="007E6CD5">
            <w:pPr>
              <w:rPr>
                <w:rFonts w:ascii="Trebuchet MS" w:hAnsi="Trebuchet MS"/>
                <w:sz w:val="28"/>
                <w:szCs w:val="28"/>
              </w:rPr>
            </w:pPr>
            <w:r w:rsidRPr="006E212D">
              <w:rPr>
                <w:rFonts w:ascii="Trebuchet MS" w:hAnsi="Trebuchet MS"/>
                <w:sz w:val="28"/>
                <w:szCs w:val="28"/>
              </w:rPr>
              <w:t>Over several days, the RND succeeded where so many others had failed and seized the ridge from the Germans. Freyberg won a VC for his part in the action, but was wounded seriously enough to take no further part in active service</w:t>
            </w:r>
            <w:r w:rsidR="005E0CBC">
              <w:rPr>
                <w:rFonts w:ascii="Trebuchet MS" w:hAnsi="Trebuchet MS"/>
                <w:sz w:val="28"/>
                <w:szCs w:val="28"/>
              </w:rPr>
              <w:t xml:space="preserve"> for several months. Joe Murray </w:t>
            </w:r>
            <w:r w:rsidRPr="006E212D">
              <w:rPr>
                <w:rFonts w:ascii="Trebuchet MS" w:hAnsi="Trebuchet MS"/>
                <w:sz w:val="28"/>
                <w:szCs w:val="28"/>
              </w:rPr>
              <w:t>was wounded by a shell splinter, but after a brief convalescence was able to rejoin the Battal</w:t>
            </w:r>
            <w:r w:rsidR="00EB7EA3">
              <w:rPr>
                <w:rFonts w:ascii="Trebuchet MS" w:hAnsi="Trebuchet MS"/>
                <w:sz w:val="28"/>
                <w:szCs w:val="28"/>
              </w:rPr>
              <w:t xml:space="preserve">ion where he was promoted to </w:t>
            </w:r>
            <w:r w:rsidRPr="006E212D">
              <w:rPr>
                <w:rFonts w:ascii="Trebuchet MS" w:hAnsi="Trebuchet MS"/>
                <w:sz w:val="28"/>
                <w:szCs w:val="28"/>
              </w:rPr>
              <w:t>NCO and commanded a Lewis gun section.</w:t>
            </w:r>
          </w:p>
          <w:p w14:paraId="7168B4D0" w14:textId="77777777" w:rsidR="007E6CD5" w:rsidRPr="006E212D" w:rsidRDefault="007E6CD5" w:rsidP="007E6CD5">
            <w:pPr>
              <w:rPr>
                <w:rFonts w:ascii="Trebuchet MS" w:hAnsi="Trebuchet MS"/>
                <w:sz w:val="28"/>
                <w:szCs w:val="28"/>
              </w:rPr>
            </w:pPr>
          </w:p>
          <w:p w14:paraId="16F04C1A" w14:textId="6A10934E" w:rsidR="007241F0" w:rsidRDefault="007E6CD5" w:rsidP="007E6CD5">
            <w:pPr>
              <w:rPr>
                <w:rFonts w:ascii="Trebuchet MS" w:hAnsi="Trebuchet MS"/>
                <w:sz w:val="28"/>
                <w:szCs w:val="28"/>
              </w:rPr>
            </w:pPr>
            <w:r w:rsidRPr="006E212D">
              <w:rPr>
                <w:rFonts w:ascii="Trebuchet MS" w:hAnsi="Trebuchet MS"/>
                <w:sz w:val="28"/>
                <w:szCs w:val="28"/>
              </w:rPr>
              <w:t>Murray was not so lucky in an action at Gavrelle near Arras in April 1917. His description of the events that day shows him at his best, both in describing the chaos of battle and in the unflinching honesty with which he describes the brutality that he encountered from his own side ‘</w:t>
            </w:r>
            <w:r w:rsidR="005E0CBC">
              <w:rPr>
                <w:rFonts w:ascii="Trebuchet MS" w:hAnsi="Trebuchet MS"/>
                <w:sz w:val="28"/>
                <w:szCs w:val="28"/>
              </w:rPr>
              <w:t xml:space="preserve"> Advancing through the village,</w:t>
            </w:r>
            <w:r w:rsidRPr="006E212D">
              <w:rPr>
                <w:rFonts w:ascii="Trebuchet MS" w:hAnsi="Trebuchet MS"/>
                <w:sz w:val="28"/>
                <w:szCs w:val="28"/>
              </w:rPr>
              <w:t xml:space="preserve"> Murray described, ‘ … no line and no direction. You couldn’t see any officers and you couldn’t see any men. … sometimes you were on your own wondering where everybody had got to… In the </w:t>
            </w:r>
            <w:r w:rsidR="007241F0">
              <w:rPr>
                <w:rFonts w:ascii="Trebuchet MS" w:hAnsi="Trebuchet MS"/>
                <w:sz w:val="28"/>
                <w:szCs w:val="28"/>
              </w:rPr>
              <w:t xml:space="preserve">midst of the shambles Murray </w:t>
            </w:r>
            <w:r w:rsidRPr="006E212D">
              <w:rPr>
                <w:rFonts w:ascii="Trebuchet MS" w:hAnsi="Trebuchet MS"/>
                <w:sz w:val="28"/>
                <w:szCs w:val="28"/>
              </w:rPr>
              <w:t xml:space="preserve"> tripped over and was shot by a German hiding in a nearby cellar. He killed the German but sustained a serious wound in his wrist.  </w:t>
            </w:r>
          </w:p>
          <w:p w14:paraId="071EA16F" w14:textId="77777777" w:rsidR="007241F0" w:rsidRDefault="007241F0" w:rsidP="007E6CD5">
            <w:pPr>
              <w:rPr>
                <w:rFonts w:ascii="Trebuchet MS" w:hAnsi="Trebuchet MS"/>
                <w:sz w:val="28"/>
                <w:szCs w:val="28"/>
              </w:rPr>
            </w:pPr>
          </w:p>
          <w:p w14:paraId="58ED90AA" w14:textId="4DCC7A6B" w:rsidR="007E6CD5" w:rsidRPr="006E212D" w:rsidRDefault="007E6CD5" w:rsidP="007E6CD5">
            <w:pPr>
              <w:rPr>
                <w:rFonts w:ascii="Trebuchet MS" w:hAnsi="Trebuchet MS"/>
                <w:sz w:val="28"/>
                <w:szCs w:val="28"/>
              </w:rPr>
            </w:pPr>
            <w:r w:rsidRPr="006E212D">
              <w:rPr>
                <w:rFonts w:ascii="Trebuchet MS" w:hAnsi="Trebuchet MS"/>
                <w:sz w:val="28"/>
                <w:szCs w:val="28"/>
              </w:rPr>
              <w:t xml:space="preserve">He set off to make his way back for treatment and en route found himself face-to-face with an unarmed and terrified </w:t>
            </w:r>
            <w:r w:rsidR="007241F0">
              <w:rPr>
                <w:rFonts w:ascii="Trebuchet MS" w:hAnsi="Trebuchet MS"/>
                <w:sz w:val="28"/>
                <w:szCs w:val="28"/>
              </w:rPr>
              <w:t>young</w:t>
            </w:r>
            <w:r w:rsidRPr="006E212D">
              <w:rPr>
                <w:rFonts w:ascii="Trebuchet MS" w:hAnsi="Trebuchet MS"/>
                <w:sz w:val="28"/>
                <w:szCs w:val="28"/>
              </w:rPr>
              <w:t xml:space="preserve"> German soldier. Eventually, the German understood that he was not going to be killed and that Joe was asking for help with his injury. He managed some rudimentary treatment and the unlikely pair set off back to the British lines. ‘When I did get a move on, I was very groggy and kept falling down. The German lifted me up and arm-in-arm we went on, me and the bloke I had intended to kill a little </w:t>
            </w:r>
            <w:r w:rsidRPr="006E212D">
              <w:rPr>
                <w:rFonts w:ascii="Trebuchet MS" w:hAnsi="Trebuchet MS"/>
                <w:sz w:val="28"/>
                <w:szCs w:val="28"/>
              </w:rPr>
              <w:lastRenderedPageBreak/>
              <w:t>ago.’ Eventually, they hobbled into a ‘great big dugout, a smashing place, originally Jerry’s.’   Soo</w:t>
            </w:r>
            <w:r w:rsidR="007241F0">
              <w:rPr>
                <w:rFonts w:ascii="Trebuchet MS" w:hAnsi="Trebuchet MS"/>
                <w:sz w:val="28"/>
                <w:szCs w:val="28"/>
              </w:rPr>
              <w:t xml:space="preserve">n afterwards, </w:t>
            </w:r>
            <w:r w:rsidR="005E0CBC">
              <w:rPr>
                <w:rFonts w:ascii="Trebuchet MS" w:hAnsi="Trebuchet MS"/>
                <w:sz w:val="28"/>
                <w:szCs w:val="28"/>
              </w:rPr>
              <w:t>i</w:t>
            </w:r>
            <w:r w:rsidR="007241F0">
              <w:rPr>
                <w:rFonts w:ascii="Trebuchet MS" w:hAnsi="Trebuchet MS"/>
                <w:sz w:val="28"/>
                <w:szCs w:val="28"/>
              </w:rPr>
              <w:t>n came one of Joe’s pet hates</w:t>
            </w:r>
            <w:r w:rsidRPr="006E212D">
              <w:rPr>
                <w:rFonts w:ascii="Trebuchet MS" w:hAnsi="Trebuchet MS"/>
                <w:sz w:val="28"/>
                <w:szCs w:val="28"/>
              </w:rPr>
              <w:t>, a sergeant ‘with his buttons brightly polished, and a good crease in his trouser and his artillery boots up to his knee.’ He seized hold of the prisoner and was intent on shooting him. Joe protested but the sergeant ‘would keep on getting hold of the German’. Joe took out his revolver and pretended to check if it was loaded while pointing it at the sergeant. ‘…off he went and I saw no more of him…Honestly, I felt like shooting him as without my prisoner I would only have got half the distance.’</w:t>
            </w:r>
            <w:r w:rsidR="005C3698">
              <w:rPr>
                <w:rFonts w:ascii="Trebuchet MS" w:hAnsi="Trebuchet MS"/>
                <w:sz w:val="28"/>
                <w:szCs w:val="28"/>
              </w:rPr>
              <w:t>(Murray,1984)</w:t>
            </w:r>
          </w:p>
          <w:p w14:paraId="2CD3A266" w14:textId="77777777" w:rsidR="007E6CD5" w:rsidRPr="006E212D" w:rsidRDefault="007E6CD5" w:rsidP="007E6CD5">
            <w:pPr>
              <w:rPr>
                <w:rFonts w:ascii="Trebuchet MS" w:hAnsi="Trebuchet MS"/>
                <w:sz w:val="28"/>
                <w:szCs w:val="28"/>
              </w:rPr>
            </w:pPr>
          </w:p>
          <w:p w14:paraId="4E09F853" w14:textId="6023BB5F" w:rsidR="007E6CD5" w:rsidRDefault="007E6CD5" w:rsidP="007E6CD5">
            <w:pPr>
              <w:widowControl w:val="0"/>
              <w:autoSpaceDE w:val="0"/>
              <w:autoSpaceDN w:val="0"/>
              <w:adjustRightInd w:val="0"/>
              <w:rPr>
                <w:rFonts w:ascii="Trebuchet MS" w:hAnsi="Trebuchet MS" w:cs="Helvetica Neue"/>
                <w:color w:val="1D1F27"/>
                <w:sz w:val="28"/>
                <w:szCs w:val="28"/>
                <w:lang w:val="en-US"/>
              </w:rPr>
            </w:pPr>
            <w:r>
              <w:rPr>
                <w:rFonts w:ascii="Trebuchet MS" w:hAnsi="Trebuchet MS" w:cs="Helvetica Neue"/>
                <w:color w:val="1D1F27"/>
                <w:sz w:val="28"/>
                <w:szCs w:val="28"/>
                <w:lang w:val="en-US"/>
              </w:rPr>
              <w:t>That was the end of active service in France for Joe Murray. After the war, he married Maud Jones from Essex</w:t>
            </w:r>
            <w:r w:rsidR="00C26082">
              <w:rPr>
                <w:rFonts w:ascii="Trebuchet MS" w:hAnsi="Trebuchet MS" w:cs="Helvetica Neue"/>
                <w:color w:val="1D1F27"/>
                <w:sz w:val="28"/>
                <w:szCs w:val="28"/>
                <w:lang w:val="en-US"/>
              </w:rPr>
              <w:t xml:space="preserve">. Their son, Pritchard, </w:t>
            </w:r>
            <w:r>
              <w:rPr>
                <w:rFonts w:ascii="Trebuchet MS" w:hAnsi="Trebuchet MS" w:cs="Helvetica Neue"/>
                <w:color w:val="1D1F27"/>
                <w:sz w:val="28"/>
                <w:szCs w:val="28"/>
                <w:lang w:val="en-US"/>
              </w:rPr>
              <w:t>died when he was relativel</w:t>
            </w:r>
            <w:r w:rsidR="00C26082">
              <w:rPr>
                <w:rFonts w:ascii="Trebuchet MS" w:hAnsi="Trebuchet MS" w:cs="Helvetica Neue"/>
                <w:color w:val="1D1F27"/>
                <w:sz w:val="28"/>
                <w:szCs w:val="28"/>
                <w:lang w:val="en-US"/>
              </w:rPr>
              <w:t xml:space="preserve">y young. </w:t>
            </w:r>
          </w:p>
          <w:p w14:paraId="6AF2E26E" w14:textId="77777777" w:rsidR="007E6CD5" w:rsidRDefault="007E6CD5" w:rsidP="007E6CD5">
            <w:pPr>
              <w:widowControl w:val="0"/>
              <w:autoSpaceDE w:val="0"/>
              <w:autoSpaceDN w:val="0"/>
              <w:adjustRightInd w:val="0"/>
              <w:rPr>
                <w:rFonts w:ascii="Trebuchet MS" w:hAnsi="Trebuchet MS" w:cs="Helvetica Neue"/>
                <w:color w:val="1D1F27"/>
                <w:sz w:val="28"/>
                <w:szCs w:val="28"/>
                <w:lang w:val="en-US"/>
              </w:rPr>
            </w:pPr>
          </w:p>
          <w:p w14:paraId="37FBD1D7" w14:textId="26320B69" w:rsidR="007E6CD5" w:rsidRPr="006E212D" w:rsidRDefault="007E6CD5" w:rsidP="007E6CD5">
            <w:pPr>
              <w:widowControl w:val="0"/>
              <w:autoSpaceDE w:val="0"/>
              <w:autoSpaceDN w:val="0"/>
              <w:adjustRightInd w:val="0"/>
              <w:rPr>
                <w:rFonts w:ascii="Trebuchet MS" w:hAnsi="Trebuchet MS" w:cs="Trebuchet MS"/>
                <w:sz w:val="28"/>
                <w:szCs w:val="28"/>
                <w:lang w:val="en-US"/>
              </w:rPr>
            </w:pPr>
            <w:r w:rsidRPr="006E212D">
              <w:rPr>
                <w:rFonts w:ascii="Trebuchet MS" w:hAnsi="Trebuchet MS" w:cs="Trebuchet MS"/>
                <w:sz w:val="28"/>
                <w:szCs w:val="28"/>
                <w:lang w:val="en-US"/>
              </w:rPr>
              <w:t xml:space="preserve">Murray became well known as a chronicler </w:t>
            </w:r>
            <w:r>
              <w:rPr>
                <w:rFonts w:ascii="Trebuchet MS" w:hAnsi="Trebuchet MS" w:cs="Trebuchet MS"/>
                <w:sz w:val="28"/>
                <w:szCs w:val="28"/>
                <w:lang w:val="en-US"/>
              </w:rPr>
              <w:t xml:space="preserve">of battle </w:t>
            </w:r>
            <w:r w:rsidRPr="006E212D">
              <w:rPr>
                <w:rFonts w:ascii="Trebuchet MS" w:hAnsi="Trebuchet MS" w:cs="Trebuchet MS"/>
                <w:sz w:val="28"/>
                <w:szCs w:val="28"/>
                <w:lang w:val="en-US"/>
              </w:rPr>
              <w:t xml:space="preserve">through a series of events long after both world wars. In 1963 he told Tony Essex, the BBC producer, that he </w:t>
            </w:r>
            <w:r>
              <w:rPr>
                <w:rFonts w:ascii="Trebuchet MS" w:hAnsi="Trebuchet MS" w:cs="Trebuchet MS"/>
                <w:sz w:val="28"/>
                <w:szCs w:val="28"/>
                <w:lang w:val="en-US"/>
              </w:rPr>
              <w:t>had ‘</w:t>
            </w:r>
            <w:r w:rsidRPr="006E212D">
              <w:rPr>
                <w:rFonts w:ascii="Trebuchet MS" w:hAnsi="Trebuchet MS" w:cs="Trebuchet MS"/>
                <w:sz w:val="28"/>
                <w:szCs w:val="28"/>
                <w:lang w:val="en-US"/>
              </w:rPr>
              <w:t>emerged</w:t>
            </w:r>
            <w:r>
              <w:rPr>
                <w:rFonts w:ascii="Trebuchet MS" w:hAnsi="Trebuchet MS" w:cs="Trebuchet MS"/>
                <w:sz w:val="28"/>
                <w:szCs w:val="28"/>
                <w:lang w:val="en-US"/>
              </w:rPr>
              <w:t>’</w:t>
            </w:r>
            <w:r w:rsidRPr="006E212D">
              <w:rPr>
                <w:rFonts w:ascii="Trebuchet MS" w:hAnsi="Trebuchet MS" w:cs="Trebuchet MS"/>
                <w:sz w:val="28"/>
                <w:szCs w:val="28"/>
                <w:lang w:val="en-US"/>
              </w:rPr>
              <w:t xml:space="preserve"> from WW1 with diaries and a mass of notes on pieces of paper. He spent some time on Spitzbergen as a mineral prospector in 1920 and pulled his papers together while there. </w:t>
            </w:r>
          </w:p>
          <w:p w14:paraId="7679A557" w14:textId="5544EE6D" w:rsidR="007E6CD5" w:rsidRPr="006E212D" w:rsidRDefault="007E6CD5" w:rsidP="007E6CD5">
            <w:pPr>
              <w:widowControl w:val="0"/>
              <w:autoSpaceDE w:val="0"/>
              <w:autoSpaceDN w:val="0"/>
              <w:adjustRightInd w:val="0"/>
              <w:rPr>
                <w:rFonts w:ascii="Trebuchet MS" w:hAnsi="Trebuchet MS" w:cs="Trebuchet MS"/>
                <w:sz w:val="28"/>
                <w:szCs w:val="28"/>
                <w:lang w:val="en-US"/>
              </w:rPr>
            </w:pPr>
            <w:r w:rsidRPr="006E212D">
              <w:rPr>
                <w:rFonts w:ascii="Trebuchet MS" w:hAnsi="Trebuchet MS" w:cs="Trebuchet MS"/>
                <w:sz w:val="28"/>
                <w:szCs w:val="28"/>
                <w:lang w:val="en-US"/>
              </w:rPr>
              <w:t>After that, he apparently put them one side until he met the man who had been his Chief Petty Officer in the Hood Battalion. He suggested Joe should take his material to the author Peter Singleton-Gates,</w:t>
            </w:r>
            <w:r>
              <w:rPr>
                <w:rFonts w:ascii="Trebuchet MS" w:hAnsi="Trebuchet MS" w:cs="Trebuchet MS"/>
                <w:sz w:val="28"/>
                <w:szCs w:val="28"/>
                <w:lang w:val="en-US"/>
              </w:rPr>
              <w:t xml:space="preserve"> who was writing </w:t>
            </w:r>
            <w:r w:rsidRPr="006E212D">
              <w:rPr>
                <w:rFonts w:ascii="Trebuchet MS" w:hAnsi="Trebuchet MS" w:cs="Trebuchet MS"/>
                <w:sz w:val="28"/>
                <w:szCs w:val="28"/>
                <w:lang w:val="en-US"/>
              </w:rPr>
              <w:t xml:space="preserve">a biography of Lord Freyberg at the time. </w:t>
            </w:r>
          </w:p>
          <w:p w14:paraId="33C8E109" w14:textId="77777777" w:rsidR="007E6CD5" w:rsidRPr="006E212D" w:rsidRDefault="007E6CD5" w:rsidP="007E6CD5">
            <w:pPr>
              <w:widowControl w:val="0"/>
              <w:autoSpaceDE w:val="0"/>
              <w:autoSpaceDN w:val="0"/>
              <w:adjustRightInd w:val="0"/>
              <w:rPr>
                <w:rFonts w:ascii="Trebuchet MS" w:hAnsi="Trebuchet MS" w:cs="Trebuchet MS"/>
                <w:sz w:val="28"/>
                <w:szCs w:val="28"/>
                <w:lang w:val="en-US"/>
              </w:rPr>
            </w:pPr>
          </w:p>
          <w:p w14:paraId="3C6DD56F" w14:textId="3828A413" w:rsidR="007E6CD5" w:rsidRPr="006E212D" w:rsidRDefault="00E95079" w:rsidP="007E6CD5">
            <w:pPr>
              <w:widowControl w:val="0"/>
              <w:autoSpaceDE w:val="0"/>
              <w:autoSpaceDN w:val="0"/>
              <w:adjustRightInd w:val="0"/>
              <w:rPr>
                <w:rFonts w:ascii="Trebuchet MS" w:hAnsi="Trebuchet MS" w:cs="Trebuchet MS"/>
                <w:sz w:val="28"/>
                <w:szCs w:val="28"/>
                <w:lang w:val="en-US"/>
              </w:rPr>
            </w:pPr>
            <w:r>
              <w:rPr>
                <w:rFonts w:ascii="Trebuchet MS" w:hAnsi="Trebuchet MS" w:cs="Trebuchet MS"/>
                <w:sz w:val="28"/>
                <w:szCs w:val="28"/>
                <w:lang w:val="en-US"/>
              </w:rPr>
              <w:t xml:space="preserve">Singleton-Gates </w:t>
            </w:r>
            <w:r w:rsidR="007E6CD5" w:rsidRPr="006E212D">
              <w:rPr>
                <w:rFonts w:ascii="Trebuchet MS" w:hAnsi="Trebuchet MS" w:cs="Trebuchet MS"/>
                <w:sz w:val="28"/>
                <w:szCs w:val="28"/>
                <w:lang w:val="en-US"/>
              </w:rPr>
              <w:t>saw the possibilities and set Murray on course for his first book</w:t>
            </w:r>
            <w:r w:rsidR="005E0CBC">
              <w:rPr>
                <w:rFonts w:ascii="Trebuchet MS" w:hAnsi="Trebuchet MS" w:cs="Trebuchet MS"/>
                <w:sz w:val="28"/>
                <w:szCs w:val="28"/>
                <w:lang w:val="en-US"/>
              </w:rPr>
              <w:t>,</w:t>
            </w:r>
            <w:r w:rsidR="007E6CD5" w:rsidRPr="006E212D">
              <w:rPr>
                <w:rFonts w:ascii="Trebuchet MS" w:hAnsi="Trebuchet MS" w:cs="Trebuchet MS"/>
                <w:sz w:val="28"/>
                <w:szCs w:val="28"/>
                <w:lang w:val="en-US"/>
              </w:rPr>
              <w:t xml:space="preserve"> which was published as </w:t>
            </w:r>
            <w:r w:rsidR="007E6CD5" w:rsidRPr="006E212D">
              <w:rPr>
                <w:rFonts w:ascii="Trebuchet MS" w:hAnsi="Trebuchet MS" w:cs="Trebuchet MS"/>
                <w:i/>
                <w:sz w:val="28"/>
                <w:szCs w:val="28"/>
                <w:lang w:val="en-US"/>
              </w:rPr>
              <w:t>Gallipoli As I saw It</w:t>
            </w:r>
            <w:r w:rsidR="007E6CD5" w:rsidRPr="006E212D">
              <w:rPr>
                <w:rFonts w:ascii="Trebuchet MS" w:hAnsi="Trebuchet MS" w:cs="Trebuchet MS"/>
                <w:sz w:val="28"/>
                <w:szCs w:val="28"/>
                <w:lang w:val="en-US"/>
              </w:rPr>
              <w:t xml:space="preserve">, and much later re-published as </w:t>
            </w:r>
            <w:r w:rsidR="007E6CD5" w:rsidRPr="006E212D">
              <w:rPr>
                <w:rFonts w:ascii="Trebuchet MS" w:hAnsi="Trebuchet MS" w:cs="Trebuchet MS"/>
                <w:i/>
                <w:sz w:val="28"/>
                <w:szCs w:val="28"/>
                <w:lang w:val="en-US"/>
              </w:rPr>
              <w:t>Gallipoli 1915</w:t>
            </w:r>
            <w:r w:rsidR="005E0CBC">
              <w:rPr>
                <w:rFonts w:ascii="Trebuchet MS" w:hAnsi="Trebuchet MS" w:cs="Trebuchet MS"/>
                <w:sz w:val="28"/>
                <w:szCs w:val="28"/>
                <w:lang w:val="en-US"/>
              </w:rPr>
              <w:t xml:space="preserve">. </w:t>
            </w:r>
            <w:r w:rsidR="007E6CD5" w:rsidRPr="006E212D">
              <w:rPr>
                <w:rFonts w:ascii="Trebuchet MS" w:hAnsi="Trebuchet MS" w:cs="Trebuchet MS"/>
                <w:sz w:val="28"/>
                <w:szCs w:val="28"/>
                <w:lang w:val="en-US"/>
              </w:rPr>
              <w:t xml:space="preserve">Joe was recorded for Tony Essex’s </w:t>
            </w:r>
            <w:r w:rsidR="007E6CD5" w:rsidRPr="006E212D">
              <w:rPr>
                <w:rFonts w:ascii="Trebuchet MS" w:hAnsi="Trebuchet MS" w:cs="Trebuchet MS"/>
                <w:i/>
                <w:sz w:val="28"/>
                <w:szCs w:val="28"/>
                <w:lang w:val="en-US"/>
              </w:rPr>
              <w:t>Great War</w:t>
            </w:r>
            <w:r w:rsidR="007E6CD5" w:rsidRPr="006E212D">
              <w:rPr>
                <w:rFonts w:ascii="Trebuchet MS" w:hAnsi="Trebuchet MS" w:cs="Trebuchet MS"/>
                <w:sz w:val="28"/>
                <w:szCs w:val="28"/>
                <w:lang w:val="en-US"/>
              </w:rPr>
              <w:t xml:space="preserve"> TV series</w:t>
            </w:r>
            <w:r w:rsidR="005A679D">
              <w:rPr>
                <w:rFonts w:ascii="Trebuchet MS" w:hAnsi="Trebuchet MS" w:cs="Trebuchet MS"/>
                <w:sz w:val="28"/>
                <w:szCs w:val="28"/>
                <w:lang w:val="en-US"/>
              </w:rPr>
              <w:t xml:space="preserve"> (the first of his TV appearances)</w:t>
            </w:r>
            <w:r w:rsidR="007E6CD5" w:rsidRPr="006E212D">
              <w:rPr>
                <w:rFonts w:ascii="Trebuchet MS" w:hAnsi="Trebuchet MS" w:cs="Trebuchet MS"/>
                <w:sz w:val="28"/>
                <w:szCs w:val="28"/>
                <w:lang w:val="en-US"/>
              </w:rPr>
              <w:t xml:space="preserve"> and memorably noted, ‘t</w:t>
            </w:r>
            <w:r w:rsidR="007E6CD5" w:rsidRPr="006E212D">
              <w:rPr>
                <w:rFonts w:ascii="Trebuchet MS" w:hAnsi="Trebuchet MS" w:cs="Helvetica Neue"/>
                <w:color w:val="1D1F27"/>
                <w:sz w:val="28"/>
                <w:szCs w:val="28"/>
                <w:lang w:val="en-US"/>
              </w:rPr>
              <w:t xml:space="preserve">he eyes of the world were upon us ... </w:t>
            </w:r>
            <w:r w:rsidR="007E6CD5" w:rsidRPr="006E212D">
              <w:rPr>
                <w:rFonts w:ascii="Trebuchet MS" w:hAnsi="Trebuchet MS" w:cs="Arial"/>
                <w:color w:val="424242"/>
                <w:sz w:val="28"/>
                <w:szCs w:val="28"/>
                <w:lang w:val="en-US"/>
              </w:rPr>
              <w:t xml:space="preserve">Well, the eyes of the </w:t>
            </w:r>
            <w:r w:rsidR="007E6CD5" w:rsidRPr="006E212D">
              <w:rPr>
                <w:rFonts w:ascii="Trebuchet MS" w:hAnsi="Trebuchet MS" w:cs="Arial"/>
                <w:b/>
                <w:bCs/>
                <w:color w:val="575757"/>
                <w:sz w:val="28"/>
                <w:szCs w:val="28"/>
                <w:lang w:val="en-US"/>
              </w:rPr>
              <w:t>Turks certainly were</w:t>
            </w:r>
            <w:r w:rsidR="007E6CD5" w:rsidRPr="006E212D">
              <w:rPr>
                <w:rFonts w:ascii="Trebuchet MS" w:hAnsi="Trebuchet MS" w:cs="Arial"/>
                <w:color w:val="424242"/>
                <w:sz w:val="28"/>
                <w:szCs w:val="28"/>
                <w:lang w:val="en-US"/>
              </w:rPr>
              <w:t xml:space="preserve">, and so </w:t>
            </w:r>
            <w:r w:rsidR="007E6CD5" w:rsidRPr="006E212D">
              <w:rPr>
                <w:rFonts w:ascii="Trebuchet MS" w:hAnsi="Trebuchet MS" w:cs="Arial"/>
                <w:b/>
                <w:bCs/>
                <w:color w:val="575757"/>
                <w:sz w:val="28"/>
                <w:szCs w:val="28"/>
                <w:lang w:val="en-US"/>
              </w:rPr>
              <w:t>were</w:t>
            </w:r>
            <w:r w:rsidR="007E6CD5" w:rsidRPr="006E212D">
              <w:rPr>
                <w:rFonts w:ascii="Trebuchet MS" w:hAnsi="Trebuchet MS" w:cs="Arial"/>
                <w:color w:val="424242"/>
                <w:sz w:val="28"/>
                <w:szCs w:val="28"/>
                <w:lang w:val="en-US"/>
              </w:rPr>
              <w:t xml:space="preserve"> their </w:t>
            </w:r>
            <w:r w:rsidR="007E6CD5" w:rsidRPr="006E212D">
              <w:rPr>
                <w:rFonts w:ascii="Trebuchet MS" w:hAnsi="Trebuchet MS" w:cs="Arial"/>
                <w:b/>
                <w:bCs/>
                <w:color w:val="575757"/>
                <w:sz w:val="28"/>
                <w:szCs w:val="28"/>
                <w:lang w:val="en-US"/>
              </w:rPr>
              <w:t>rifles</w:t>
            </w:r>
            <w:r w:rsidR="007E6CD5" w:rsidRPr="006E212D">
              <w:rPr>
                <w:rFonts w:ascii="Trebuchet MS" w:hAnsi="Trebuchet MS" w:cs="Helvetica Neue"/>
                <w:color w:val="1D1F27"/>
                <w:sz w:val="28"/>
                <w:szCs w:val="28"/>
                <w:lang w:val="en-US"/>
              </w:rPr>
              <w:t>’</w:t>
            </w:r>
            <w:r w:rsidR="007E6CD5" w:rsidRPr="006E212D">
              <w:rPr>
                <w:rFonts w:ascii="Trebuchet MS" w:hAnsi="Trebuchet MS" w:cs="Trebuchet MS"/>
                <w:sz w:val="28"/>
                <w:szCs w:val="28"/>
                <w:lang w:val="en-US"/>
              </w:rPr>
              <w:t>.</w:t>
            </w:r>
          </w:p>
          <w:p w14:paraId="5CA1E1E2" w14:textId="77777777" w:rsidR="007E6CD5" w:rsidRPr="006E212D" w:rsidRDefault="007E6CD5" w:rsidP="007E6CD5">
            <w:pPr>
              <w:widowControl w:val="0"/>
              <w:autoSpaceDE w:val="0"/>
              <w:autoSpaceDN w:val="0"/>
              <w:adjustRightInd w:val="0"/>
              <w:rPr>
                <w:rFonts w:ascii="Trebuchet MS" w:hAnsi="Trebuchet MS" w:cs="Trebuchet MS"/>
                <w:sz w:val="28"/>
                <w:szCs w:val="28"/>
                <w:lang w:val="en-US"/>
              </w:rPr>
            </w:pPr>
          </w:p>
          <w:p w14:paraId="49637DC8" w14:textId="764F7687" w:rsidR="007E6CD5" w:rsidRDefault="007E6CD5" w:rsidP="007E6CD5">
            <w:pPr>
              <w:widowControl w:val="0"/>
              <w:autoSpaceDE w:val="0"/>
              <w:autoSpaceDN w:val="0"/>
              <w:adjustRightInd w:val="0"/>
              <w:rPr>
                <w:rFonts w:ascii="Trebuchet MS" w:hAnsi="Trebuchet MS" w:cs="Trebuchet MS"/>
                <w:sz w:val="28"/>
                <w:szCs w:val="28"/>
                <w:lang w:val="en-US"/>
              </w:rPr>
            </w:pPr>
            <w:r w:rsidRPr="006E212D">
              <w:rPr>
                <w:rFonts w:ascii="Trebuchet MS" w:hAnsi="Trebuchet MS" w:cs="Trebuchet MS"/>
                <w:sz w:val="28"/>
                <w:szCs w:val="28"/>
                <w:lang w:val="en-US"/>
              </w:rPr>
              <w:t xml:space="preserve">In 1980, Joe published his second book </w:t>
            </w:r>
            <w:r w:rsidR="005A679D" w:rsidRPr="00BB4951">
              <w:rPr>
                <w:rFonts w:ascii="Trebuchet MS" w:hAnsi="Trebuchet MS" w:cs="Trebuchet MS"/>
                <w:i/>
                <w:sz w:val="28"/>
                <w:szCs w:val="28"/>
                <w:lang w:val="en-US"/>
              </w:rPr>
              <w:t>Call to Arms</w:t>
            </w:r>
            <w:r w:rsidR="005A679D">
              <w:rPr>
                <w:rFonts w:ascii="Trebuchet MS" w:hAnsi="Trebuchet MS" w:cs="Trebuchet MS"/>
                <w:sz w:val="28"/>
                <w:szCs w:val="28"/>
                <w:lang w:val="en-US"/>
              </w:rPr>
              <w:t xml:space="preserve"> w</w:t>
            </w:r>
            <w:r w:rsidRPr="006E212D">
              <w:rPr>
                <w:rFonts w:ascii="Trebuchet MS" w:hAnsi="Trebuchet MS" w:cs="Trebuchet MS"/>
                <w:sz w:val="28"/>
                <w:szCs w:val="28"/>
                <w:lang w:val="en-US"/>
              </w:rPr>
              <w:t>hich deals largely with his serv</w:t>
            </w:r>
            <w:r w:rsidR="005A679D">
              <w:rPr>
                <w:rFonts w:ascii="Trebuchet MS" w:hAnsi="Trebuchet MS" w:cs="Trebuchet MS"/>
                <w:sz w:val="28"/>
                <w:szCs w:val="28"/>
                <w:lang w:val="en-US"/>
              </w:rPr>
              <w:t>ice in the RND after Gallipoli. I</w:t>
            </w:r>
            <w:r>
              <w:rPr>
                <w:rFonts w:ascii="Trebuchet MS" w:hAnsi="Trebuchet MS" w:cs="Trebuchet MS"/>
                <w:sz w:val="28"/>
                <w:szCs w:val="28"/>
                <w:lang w:val="en-US"/>
              </w:rPr>
              <w:t>n</w:t>
            </w:r>
            <w:r w:rsidRPr="006E212D">
              <w:rPr>
                <w:rFonts w:ascii="Trebuchet MS" w:hAnsi="Trebuchet MS" w:cs="Trebuchet MS"/>
                <w:sz w:val="28"/>
                <w:szCs w:val="28"/>
                <w:lang w:val="en-US"/>
              </w:rPr>
              <w:t xml:space="preserve"> 1984 he gave </w:t>
            </w:r>
            <w:r w:rsidR="00092954">
              <w:rPr>
                <w:rFonts w:ascii="Trebuchet MS" w:hAnsi="Trebuchet MS" w:cs="Trebuchet MS"/>
                <w:sz w:val="28"/>
                <w:szCs w:val="28"/>
                <w:lang w:val="en-US"/>
              </w:rPr>
              <w:t>a remarkable</w:t>
            </w:r>
            <w:r w:rsidRPr="006E212D">
              <w:rPr>
                <w:rFonts w:ascii="Trebuchet MS" w:hAnsi="Trebuchet MS" w:cs="Trebuchet MS"/>
                <w:sz w:val="28"/>
                <w:szCs w:val="28"/>
                <w:lang w:val="en-US"/>
              </w:rPr>
              <w:t xml:space="preserve"> interview to the IWM which </w:t>
            </w:r>
            <w:r w:rsidR="008B1BD3">
              <w:rPr>
                <w:rFonts w:ascii="Trebuchet MS" w:hAnsi="Trebuchet MS" w:cs="Trebuchet MS"/>
                <w:sz w:val="28"/>
                <w:szCs w:val="28"/>
                <w:lang w:val="en-US"/>
              </w:rPr>
              <w:t xml:space="preserve">permits us </w:t>
            </w:r>
            <w:r w:rsidRPr="006E212D">
              <w:rPr>
                <w:rFonts w:ascii="Trebuchet MS" w:hAnsi="Trebuchet MS" w:cs="Trebuchet MS"/>
                <w:sz w:val="28"/>
                <w:szCs w:val="28"/>
                <w:lang w:val="en-US"/>
              </w:rPr>
              <w:t xml:space="preserve">45 half hour reels </w:t>
            </w:r>
            <w:r w:rsidR="005A679D">
              <w:rPr>
                <w:rFonts w:ascii="Trebuchet MS" w:hAnsi="Trebuchet MS" w:cs="Trebuchet MS"/>
                <w:sz w:val="28"/>
                <w:szCs w:val="28"/>
                <w:lang w:val="en-US"/>
              </w:rPr>
              <w:t xml:space="preserve">of recording </w:t>
            </w:r>
            <w:r w:rsidR="00DB6749">
              <w:rPr>
                <w:rFonts w:ascii="Trebuchet MS" w:hAnsi="Trebuchet MS" w:cs="Trebuchet MS"/>
                <w:sz w:val="28"/>
                <w:szCs w:val="28"/>
                <w:lang w:val="en-US"/>
              </w:rPr>
              <w:t xml:space="preserve">to hear </w:t>
            </w:r>
            <w:r w:rsidR="00E95079">
              <w:rPr>
                <w:rFonts w:ascii="Trebuchet MS" w:hAnsi="Trebuchet MS" w:cs="Trebuchet MS"/>
                <w:sz w:val="28"/>
                <w:szCs w:val="28"/>
                <w:lang w:val="en-US"/>
              </w:rPr>
              <w:t xml:space="preserve">his </w:t>
            </w:r>
            <w:r w:rsidR="00DB6749">
              <w:rPr>
                <w:rFonts w:ascii="Trebuchet MS" w:hAnsi="Trebuchet MS" w:cs="Trebuchet MS"/>
                <w:sz w:val="28"/>
                <w:szCs w:val="28"/>
                <w:lang w:val="en-US"/>
              </w:rPr>
              <w:t xml:space="preserve">detailed, </w:t>
            </w:r>
            <w:r w:rsidR="00E95079">
              <w:rPr>
                <w:rFonts w:ascii="Trebuchet MS" w:hAnsi="Trebuchet MS" w:cs="Trebuchet MS"/>
                <w:sz w:val="28"/>
                <w:szCs w:val="28"/>
                <w:lang w:val="en-US"/>
              </w:rPr>
              <w:t>articulate</w:t>
            </w:r>
            <w:bookmarkStart w:id="0" w:name="_GoBack"/>
            <w:bookmarkEnd w:id="0"/>
            <w:r w:rsidR="008B1BD3">
              <w:rPr>
                <w:rFonts w:ascii="Trebuchet MS" w:hAnsi="Trebuchet MS" w:cs="Trebuchet MS"/>
                <w:sz w:val="28"/>
                <w:szCs w:val="28"/>
                <w:lang w:val="en-US"/>
              </w:rPr>
              <w:t xml:space="preserve"> accounts of all his war service and more.</w:t>
            </w:r>
          </w:p>
          <w:p w14:paraId="765B851F" w14:textId="77777777" w:rsidR="00BB4951" w:rsidRDefault="00BB4951" w:rsidP="007E6CD5">
            <w:pPr>
              <w:widowControl w:val="0"/>
              <w:autoSpaceDE w:val="0"/>
              <w:autoSpaceDN w:val="0"/>
              <w:adjustRightInd w:val="0"/>
              <w:rPr>
                <w:rFonts w:ascii="Trebuchet MS" w:hAnsi="Trebuchet MS" w:cs="Trebuchet MS"/>
                <w:sz w:val="28"/>
                <w:szCs w:val="28"/>
                <w:lang w:val="en-US"/>
              </w:rPr>
            </w:pPr>
          </w:p>
          <w:p w14:paraId="300EE083" w14:textId="33564BB9" w:rsidR="00BB4951" w:rsidRPr="006E212D" w:rsidRDefault="00BB4951" w:rsidP="007E6CD5">
            <w:pPr>
              <w:widowControl w:val="0"/>
              <w:autoSpaceDE w:val="0"/>
              <w:autoSpaceDN w:val="0"/>
              <w:adjustRightInd w:val="0"/>
              <w:rPr>
                <w:rFonts w:ascii="Trebuchet MS" w:hAnsi="Trebuchet MS" w:cs="Trebuchet MS"/>
                <w:sz w:val="28"/>
                <w:szCs w:val="28"/>
                <w:lang w:val="en-US"/>
              </w:rPr>
            </w:pPr>
            <w:r>
              <w:rPr>
                <w:rFonts w:ascii="Trebuchet MS" w:hAnsi="Trebuchet MS" w:cs="Trebuchet MS"/>
                <w:sz w:val="28"/>
                <w:szCs w:val="28"/>
                <w:lang w:val="en-US"/>
              </w:rPr>
              <w:t>He remained a popular figure at Gallipoli-related events and was frequently in demand as a source for the ever-growing literature of the campaign. He died in a nursing home in Dorking on the 29</w:t>
            </w:r>
            <w:r w:rsidRPr="00BB4951">
              <w:rPr>
                <w:rFonts w:ascii="Trebuchet MS" w:hAnsi="Trebuchet MS" w:cs="Trebuchet MS"/>
                <w:sz w:val="28"/>
                <w:szCs w:val="28"/>
                <w:vertAlign w:val="superscript"/>
                <w:lang w:val="en-US"/>
              </w:rPr>
              <w:t>th</w:t>
            </w:r>
            <w:r>
              <w:rPr>
                <w:rFonts w:ascii="Trebuchet MS" w:hAnsi="Trebuchet MS" w:cs="Trebuchet MS"/>
                <w:sz w:val="28"/>
                <w:szCs w:val="28"/>
                <w:lang w:val="en-US"/>
              </w:rPr>
              <w:t xml:space="preserve"> January 1994 at the age of 97.</w:t>
            </w:r>
          </w:p>
          <w:p w14:paraId="08DD43F7" w14:textId="77777777" w:rsidR="007E6CD5" w:rsidRPr="006E212D" w:rsidRDefault="007E6CD5" w:rsidP="007E6CD5">
            <w:pPr>
              <w:widowControl w:val="0"/>
              <w:autoSpaceDE w:val="0"/>
              <w:autoSpaceDN w:val="0"/>
              <w:adjustRightInd w:val="0"/>
              <w:rPr>
                <w:rFonts w:ascii="Trebuchet MS" w:hAnsi="Trebuchet MS" w:cs="Trebuchet MS"/>
                <w:sz w:val="28"/>
                <w:szCs w:val="28"/>
                <w:lang w:val="en-US"/>
              </w:rPr>
            </w:pPr>
          </w:p>
          <w:p w14:paraId="02E57666" w14:textId="77777777" w:rsidR="007E6CD5" w:rsidRPr="006E212D" w:rsidRDefault="007E6CD5" w:rsidP="007E6CD5">
            <w:pPr>
              <w:widowControl w:val="0"/>
              <w:autoSpaceDE w:val="0"/>
              <w:autoSpaceDN w:val="0"/>
              <w:adjustRightInd w:val="0"/>
              <w:rPr>
                <w:rFonts w:ascii="Trebuchet MS" w:hAnsi="Trebuchet MS" w:cs="Helvetica Neue"/>
                <w:color w:val="1D1F27"/>
                <w:sz w:val="28"/>
                <w:szCs w:val="28"/>
                <w:lang w:val="en-US"/>
              </w:rPr>
            </w:pPr>
          </w:p>
          <w:p w14:paraId="7693CA82" w14:textId="77777777" w:rsidR="00DC5B5F" w:rsidRPr="006E212D" w:rsidRDefault="00DC5B5F" w:rsidP="008C3DD4">
            <w:pPr>
              <w:widowControl w:val="0"/>
              <w:autoSpaceDE w:val="0"/>
              <w:autoSpaceDN w:val="0"/>
              <w:adjustRightInd w:val="0"/>
              <w:rPr>
                <w:rFonts w:ascii="Trebuchet MS" w:hAnsi="Trebuchet MS" w:cs="Trebuchet MS"/>
                <w:sz w:val="28"/>
                <w:szCs w:val="28"/>
                <w:lang w:val="en-US"/>
              </w:rPr>
            </w:pPr>
          </w:p>
          <w:p w14:paraId="4D21BD1B" w14:textId="4E153700" w:rsidR="00EE398C" w:rsidRPr="000B0A0C" w:rsidRDefault="008C3DD4" w:rsidP="005E3531">
            <w:pPr>
              <w:widowControl w:val="0"/>
              <w:autoSpaceDE w:val="0"/>
              <w:autoSpaceDN w:val="0"/>
              <w:adjustRightInd w:val="0"/>
              <w:rPr>
                <w:rFonts w:ascii="Arial" w:hAnsi="Arial" w:cs="Arial"/>
                <w:sz w:val="28"/>
                <w:szCs w:val="28"/>
                <w:lang w:val="en-US" w:eastAsia="ja-JP"/>
              </w:rPr>
            </w:pPr>
            <w:r w:rsidRPr="006E212D">
              <w:rPr>
                <w:rFonts w:ascii="Trebuchet MS" w:hAnsi="Trebuchet MS" w:cs="Trebuchet MS"/>
                <w:sz w:val="28"/>
                <w:szCs w:val="28"/>
                <w:lang w:val="en-US"/>
              </w:rPr>
              <w:t xml:space="preserve"> </w:t>
            </w:r>
          </w:p>
        </w:tc>
      </w:tr>
      <w:tr w:rsidR="005B4F76" w:rsidRPr="000B0A0C" w14:paraId="3099C544" w14:textId="77777777" w:rsidTr="008A5499">
        <w:tc>
          <w:tcPr>
            <w:tcW w:w="2376" w:type="dxa"/>
          </w:tcPr>
          <w:p w14:paraId="21BF2DFC" w14:textId="40E21C27" w:rsidR="005B4F76" w:rsidRPr="000B0A0C" w:rsidRDefault="005B4F76" w:rsidP="003F79A3">
            <w:pPr>
              <w:rPr>
                <w:rFonts w:ascii="Arial" w:hAnsi="Arial" w:cs="Arial"/>
                <w:sz w:val="28"/>
                <w:szCs w:val="28"/>
              </w:rPr>
            </w:pPr>
            <w:r w:rsidRPr="000B0A0C">
              <w:rPr>
                <w:rFonts w:ascii="Arial" w:hAnsi="Arial" w:cs="Arial"/>
                <w:sz w:val="28"/>
                <w:szCs w:val="28"/>
              </w:rPr>
              <w:lastRenderedPageBreak/>
              <w:t xml:space="preserve">The community </w:t>
            </w:r>
          </w:p>
        </w:tc>
        <w:tc>
          <w:tcPr>
            <w:tcW w:w="11780" w:type="dxa"/>
          </w:tcPr>
          <w:p w14:paraId="3E53D186" w14:textId="17D1C665" w:rsidR="005B4F76" w:rsidRPr="000B0A0C" w:rsidRDefault="005B4F76" w:rsidP="00EE398C">
            <w:pPr>
              <w:widowControl w:val="0"/>
              <w:autoSpaceDE w:val="0"/>
              <w:autoSpaceDN w:val="0"/>
              <w:adjustRightInd w:val="0"/>
              <w:spacing w:after="320"/>
              <w:rPr>
                <w:rFonts w:ascii="Arial" w:hAnsi="Arial" w:cs="Arial"/>
                <w:sz w:val="28"/>
                <w:szCs w:val="28"/>
                <w:lang w:val="en-US" w:eastAsia="ja-JP"/>
              </w:rPr>
            </w:pPr>
          </w:p>
        </w:tc>
      </w:tr>
      <w:tr w:rsidR="00BE771D" w:rsidRPr="000B0A0C" w14:paraId="5AEDC4A4" w14:textId="77777777" w:rsidTr="008A5499">
        <w:tc>
          <w:tcPr>
            <w:tcW w:w="2376" w:type="dxa"/>
          </w:tcPr>
          <w:p w14:paraId="045832E8" w14:textId="6E9D9D25" w:rsidR="00BE771D" w:rsidRPr="000B0A0C" w:rsidRDefault="00BE771D" w:rsidP="003F79A3">
            <w:pPr>
              <w:rPr>
                <w:rFonts w:ascii="Arial" w:hAnsi="Arial" w:cs="Arial"/>
                <w:sz w:val="28"/>
                <w:szCs w:val="28"/>
              </w:rPr>
            </w:pPr>
            <w:r w:rsidRPr="000B0A0C">
              <w:rPr>
                <w:rFonts w:ascii="Arial" w:hAnsi="Arial" w:cs="Arial"/>
                <w:sz w:val="28"/>
                <w:szCs w:val="28"/>
              </w:rPr>
              <w:t>Examples of work</w:t>
            </w:r>
          </w:p>
        </w:tc>
        <w:tc>
          <w:tcPr>
            <w:tcW w:w="11780" w:type="dxa"/>
          </w:tcPr>
          <w:p w14:paraId="257FDB76" w14:textId="69593D1B" w:rsidR="00BE771D" w:rsidRDefault="00C26082" w:rsidP="006F0D6D">
            <w:pPr>
              <w:pStyle w:val="ListParagraph"/>
              <w:ind w:left="0"/>
              <w:rPr>
                <w:rFonts w:ascii="Arial" w:hAnsi="Arial" w:cs="Arial"/>
                <w:i/>
                <w:sz w:val="28"/>
                <w:szCs w:val="28"/>
                <w:lang w:val="en-US" w:eastAsia="ja-JP"/>
              </w:rPr>
            </w:pPr>
            <w:r>
              <w:rPr>
                <w:rFonts w:ascii="Arial" w:hAnsi="Arial" w:cs="Arial"/>
                <w:sz w:val="28"/>
                <w:szCs w:val="28"/>
                <w:lang w:val="en-US" w:eastAsia="ja-JP"/>
              </w:rPr>
              <w:t>Murray, Joseph (1965</w:t>
            </w:r>
            <w:r w:rsidRPr="00BB4951">
              <w:rPr>
                <w:rFonts w:ascii="Arial" w:hAnsi="Arial" w:cs="Arial"/>
                <w:sz w:val="28"/>
                <w:szCs w:val="28"/>
                <w:lang w:val="en-US" w:eastAsia="ja-JP"/>
              </w:rPr>
              <w:t>)</w:t>
            </w:r>
            <w:r>
              <w:rPr>
                <w:rFonts w:ascii="Arial" w:hAnsi="Arial" w:cs="Arial"/>
                <w:i/>
                <w:sz w:val="28"/>
                <w:szCs w:val="28"/>
                <w:lang w:val="en-US" w:eastAsia="ja-JP"/>
              </w:rPr>
              <w:t xml:space="preserve"> </w:t>
            </w:r>
            <w:r w:rsidRPr="00662100">
              <w:rPr>
                <w:rFonts w:ascii="Arial" w:hAnsi="Arial" w:cs="Arial"/>
                <w:i/>
                <w:sz w:val="28"/>
                <w:szCs w:val="28"/>
                <w:lang w:val="en-US" w:eastAsia="ja-JP"/>
              </w:rPr>
              <w:t>Gallipoli as I saw it</w:t>
            </w:r>
            <w:r>
              <w:rPr>
                <w:rFonts w:ascii="Arial" w:hAnsi="Arial" w:cs="Arial"/>
                <w:i/>
                <w:sz w:val="28"/>
                <w:szCs w:val="28"/>
                <w:lang w:val="en-US" w:eastAsia="ja-JP"/>
              </w:rPr>
              <w:t xml:space="preserve"> </w:t>
            </w:r>
            <w:r w:rsidRPr="00BB4951">
              <w:rPr>
                <w:rFonts w:ascii="Arial" w:hAnsi="Arial" w:cs="Arial"/>
                <w:sz w:val="28"/>
                <w:szCs w:val="28"/>
                <w:lang w:val="en-US" w:eastAsia="ja-JP"/>
              </w:rPr>
              <w:t>William Kimber</w:t>
            </w:r>
            <w:r>
              <w:rPr>
                <w:rFonts w:ascii="Arial" w:hAnsi="Arial" w:cs="Arial"/>
                <w:sz w:val="28"/>
                <w:szCs w:val="28"/>
                <w:lang w:val="en-US" w:eastAsia="ja-JP"/>
              </w:rPr>
              <w:t xml:space="preserve"> (</w:t>
            </w:r>
            <w:r w:rsidRPr="00C26082">
              <w:rPr>
                <w:rFonts w:ascii="Arial" w:hAnsi="Arial" w:cs="Arial"/>
                <w:sz w:val="28"/>
                <w:szCs w:val="28"/>
                <w:lang w:val="en-US" w:eastAsia="ja-JP"/>
              </w:rPr>
              <w:t xml:space="preserve">republished as </w:t>
            </w:r>
            <w:r w:rsidRPr="00C26082">
              <w:rPr>
                <w:rFonts w:ascii="Arial" w:hAnsi="Arial" w:cs="Arial"/>
                <w:i/>
                <w:sz w:val="28"/>
                <w:szCs w:val="28"/>
                <w:lang w:val="en-US" w:eastAsia="ja-JP"/>
              </w:rPr>
              <w:t>Gallipoli 1915</w:t>
            </w:r>
            <w:r>
              <w:rPr>
                <w:rFonts w:ascii="Arial" w:hAnsi="Arial" w:cs="Arial"/>
                <w:i/>
                <w:sz w:val="28"/>
                <w:szCs w:val="28"/>
                <w:lang w:val="en-US" w:eastAsia="ja-JP"/>
              </w:rPr>
              <w:t xml:space="preserve"> </w:t>
            </w:r>
            <w:r w:rsidRPr="00C26082">
              <w:rPr>
                <w:rFonts w:ascii="Arial" w:hAnsi="Arial" w:cs="Arial"/>
                <w:sz w:val="28"/>
                <w:szCs w:val="28"/>
                <w:lang w:val="en-US" w:eastAsia="ja-JP"/>
              </w:rPr>
              <w:t>in 2004</w:t>
            </w:r>
            <w:r>
              <w:rPr>
                <w:rFonts w:ascii="Arial" w:hAnsi="Arial" w:cs="Arial"/>
                <w:i/>
                <w:sz w:val="28"/>
                <w:szCs w:val="28"/>
                <w:lang w:val="en-US" w:eastAsia="ja-JP"/>
              </w:rPr>
              <w:t>)</w:t>
            </w:r>
          </w:p>
          <w:p w14:paraId="46A59FBC" w14:textId="3C2BC619" w:rsidR="00662100" w:rsidRPr="00662100" w:rsidRDefault="00BB4951" w:rsidP="006F0D6D">
            <w:pPr>
              <w:pStyle w:val="ListParagraph"/>
              <w:ind w:left="0"/>
              <w:rPr>
                <w:rFonts w:ascii="Arial" w:hAnsi="Arial" w:cs="Arial"/>
                <w:i/>
                <w:sz w:val="28"/>
                <w:szCs w:val="28"/>
                <w:lang w:val="en-US" w:eastAsia="ja-JP"/>
              </w:rPr>
            </w:pPr>
            <w:r w:rsidRPr="00BB4951">
              <w:rPr>
                <w:rFonts w:ascii="Arial" w:hAnsi="Arial" w:cs="Arial"/>
                <w:sz w:val="28"/>
                <w:szCs w:val="28"/>
                <w:lang w:val="en-US" w:eastAsia="ja-JP"/>
              </w:rPr>
              <w:t>Murray, Joseph (1980)</w:t>
            </w:r>
            <w:r>
              <w:rPr>
                <w:rFonts w:ascii="Arial" w:hAnsi="Arial" w:cs="Arial"/>
                <w:i/>
                <w:sz w:val="28"/>
                <w:szCs w:val="28"/>
                <w:lang w:val="en-US" w:eastAsia="ja-JP"/>
              </w:rPr>
              <w:t xml:space="preserve"> </w:t>
            </w:r>
            <w:r w:rsidR="00662100">
              <w:rPr>
                <w:rFonts w:ascii="Arial" w:hAnsi="Arial" w:cs="Arial"/>
                <w:i/>
                <w:sz w:val="28"/>
                <w:szCs w:val="28"/>
                <w:lang w:val="en-US" w:eastAsia="ja-JP"/>
              </w:rPr>
              <w:t>Call to Arms</w:t>
            </w:r>
            <w:r>
              <w:rPr>
                <w:rFonts w:ascii="Arial" w:hAnsi="Arial" w:cs="Arial"/>
                <w:i/>
                <w:sz w:val="28"/>
                <w:szCs w:val="28"/>
                <w:lang w:val="en-US" w:eastAsia="ja-JP"/>
              </w:rPr>
              <w:t xml:space="preserve"> </w:t>
            </w:r>
            <w:r w:rsidRPr="00BB4951">
              <w:rPr>
                <w:rFonts w:ascii="Arial" w:hAnsi="Arial" w:cs="Arial"/>
                <w:sz w:val="28"/>
                <w:szCs w:val="28"/>
                <w:lang w:val="en-US" w:eastAsia="ja-JP"/>
              </w:rPr>
              <w:t>William Kimber</w:t>
            </w:r>
          </w:p>
        </w:tc>
      </w:tr>
      <w:tr w:rsidR="003F79A3" w:rsidRPr="000B0A0C" w14:paraId="5F4D95E7" w14:textId="77777777" w:rsidTr="008A5499">
        <w:tc>
          <w:tcPr>
            <w:tcW w:w="2376" w:type="dxa"/>
          </w:tcPr>
          <w:p w14:paraId="1ED8B950" w14:textId="3E7CB1A2" w:rsidR="003F79A3" w:rsidRPr="000B0A0C" w:rsidRDefault="003F79A3" w:rsidP="003F79A3">
            <w:pPr>
              <w:rPr>
                <w:rFonts w:ascii="Arial" w:hAnsi="Arial" w:cs="Arial"/>
                <w:sz w:val="28"/>
                <w:szCs w:val="28"/>
              </w:rPr>
            </w:pPr>
            <w:r w:rsidRPr="000B0A0C">
              <w:rPr>
                <w:rFonts w:ascii="Arial" w:hAnsi="Arial" w:cs="Arial"/>
                <w:sz w:val="28"/>
                <w:szCs w:val="28"/>
              </w:rPr>
              <w:t>Correspondence</w:t>
            </w:r>
          </w:p>
        </w:tc>
        <w:tc>
          <w:tcPr>
            <w:tcW w:w="11780" w:type="dxa"/>
          </w:tcPr>
          <w:p w14:paraId="7B49F51F" w14:textId="67E27225" w:rsidR="003F79A3" w:rsidRPr="000B0A0C" w:rsidRDefault="003F79A3" w:rsidP="00BE771D">
            <w:pPr>
              <w:widowControl w:val="0"/>
              <w:autoSpaceDE w:val="0"/>
              <w:autoSpaceDN w:val="0"/>
              <w:adjustRightInd w:val="0"/>
              <w:spacing w:after="320"/>
              <w:rPr>
                <w:rFonts w:ascii="Arial" w:hAnsi="Arial" w:cs="Arial"/>
                <w:sz w:val="28"/>
                <w:szCs w:val="28"/>
                <w:lang w:val="en-US" w:eastAsia="ja-JP"/>
              </w:rPr>
            </w:pPr>
          </w:p>
        </w:tc>
      </w:tr>
      <w:tr w:rsidR="005B4F76" w:rsidRPr="000B0A0C" w14:paraId="1C05B5F5" w14:textId="77777777" w:rsidTr="008A5499">
        <w:tc>
          <w:tcPr>
            <w:tcW w:w="2376" w:type="dxa"/>
          </w:tcPr>
          <w:p w14:paraId="6EE9D75E" w14:textId="22224794" w:rsidR="005B4F76" w:rsidRPr="000B0A0C" w:rsidRDefault="005B4F76" w:rsidP="00136C66">
            <w:pPr>
              <w:rPr>
                <w:rFonts w:ascii="Arial" w:hAnsi="Arial" w:cs="Arial"/>
                <w:sz w:val="28"/>
                <w:szCs w:val="28"/>
              </w:rPr>
            </w:pPr>
            <w:r w:rsidRPr="000B0A0C">
              <w:rPr>
                <w:rFonts w:ascii="Arial" w:hAnsi="Arial" w:cs="Arial"/>
                <w:sz w:val="28"/>
                <w:szCs w:val="28"/>
              </w:rPr>
              <w:t>Other primary sources</w:t>
            </w:r>
          </w:p>
        </w:tc>
        <w:tc>
          <w:tcPr>
            <w:tcW w:w="11780" w:type="dxa"/>
          </w:tcPr>
          <w:p w14:paraId="7DB6E68A" w14:textId="77777777" w:rsidR="001628D4" w:rsidRDefault="008B1BD3" w:rsidP="001628D4">
            <w:pPr>
              <w:widowControl w:val="0"/>
              <w:autoSpaceDE w:val="0"/>
              <w:autoSpaceDN w:val="0"/>
              <w:adjustRightInd w:val="0"/>
              <w:spacing w:after="320"/>
              <w:rPr>
                <w:rFonts w:ascii="Arial" w:hAnsi="Arial" w:cs="Arial"/>
                <w:sz w:val="28"/>
                <w:szCs w:val="28"/>
                <w:lang w:val="en-US" w:eastAsia="ja-JP"/>
              </w:rPr>
            </w:pPr>
            <w:r>
              <w:rPr>
                <w:rFonts w:ascii="Arial" w:hAnsi="Arial" w:cs="Arial"/>
                <w:sz w:val="28"/>
                <w:szCs w:val="28"/>
                <w:lang w:val="en-US" w:eastAsia="ja-JP"/>
              </w:rPr>
              <w:t>Murray, Joseph (1984</w:t>
            </w:r>
            <w:r w:rsidR="00C26082" w:rsidRPr="00BB4951">
              <w:rPr>
                <w:rFonts w:ascii="Arial" w:hAnsi="Arial" w:cs="Arial"/>
                <w:sz w:val="28"/>
                <w:szCs w:val="28"/>
                <w:lang w:val="en-US" w:eastAsia="ja-JP"/>
              </w:rPr>
              <w:t>)</w:t>
            </w:r>
            <w:r>
              <w:rPr>
                <w:rFonts w:ascii="Arial" w:hAnsi="Arial" w:cs="Arial"/>
                <w:sz w:val="28"/>
                <w:szCs w:val="28"/>
                <w:lang w:val="en-US" w:eastAsia="ja-JP"/>
              </w:rPr>
              <w:t>Interview with Peter Hart,</w:t>
            </w:r>
            <w:r w:rsidR="00C26082">
              <w:rPr>
                <w:rFonts w:ascii="Arial" w:hAnsi="Arial" w:cs="Arial"/>
                <w:sz w:val="28"/>
                <w:szCs w:val="28"/>
                <w:lang w:val="en-US" w:eastAsia="ja-JP"/>
              </w:rPr>
              <w:t xml:space="preserve"> Department of Sound Record, ref</w:t>
            </w:r>
            <w:r>
              <w:rPr>
                <w:rFonts w:ascii="Arial" w:hAnsi="Arial" w:cs="Arial"/>
                <w:sz w:val="28"/>
                <w:szCs w:val="28"/>
                <w:lang w:val="en-US" w:eastAsia="ja-JP"/>
              </w:rPr>
              <w:t>.</w:t>
            </w:r>
            <w:r w:rsidR="00C26082">
              <w:rPr>
                <w:rFonts w:ascii="Arial" w:hAnsi="Arial" w:cs="Arial"/>
                <w:sz w:val="28"/>
                <w:szCs w:val="28"/>
                <w:lang w:val="en-US" w:eastAsia="ja-JP"/>
              </w:rPr>
              <w:t xml:space="preserve"> </w:t>
            </w:r>
            <w:r>
              <w:rPr>
                <w:rFonts w:ascii="Arial" w:hAnsi="Arial" w:cs="Arial"/>
                <w:sz w:val="28"/>
                <w:szCs w:val="28"/>
                <w:lang w:val="en-US" w:eastAsia="ja-JP"/>
              </w:rPr>
              <w:t>8209</w:t>
            </w:r>
          </w:p>
          <w:p w14:paraId="6649D8FD" w14:textId="7C6A14CA" w:rsidR="001F24F8" w:rsidRDefault="001F24F8" w:rsidP="001628D4">
            <w:pPr>
              <w:widowControl w:val="0"/>
              <w:autoSpaceDE w:val="0"/>
              <w:autoSpaceDN w:val="0"/>
              <w:adjustRightInd w:val="0"/>
              <w:spacing w:after="320"/>
              <w:rPr>
                <w:rFonts w:ascii="Arial" w:hAnsi="Arial" w:cs="Arial"/>
                <w:sz w:val="28"/>
                <w:szCs w:val="28"/>
                <w:lang w:val="en-US" w:eastAsia="ja-JP"/>
              </w:rPr>
            </w:pPr>
            <w:r>
              <w:rPr>
                <w:rFonts w:ascii="Arial" w:hAnsi="Arial" w:cs="Arial"/>
                <w:sz w:val="28"/>
                <w:szCs w:val="28"/>
                <w:lang w:val="en-US" w:eastAsia="ja-JP"/>
              </w:rPr>
              <w:t>Murray, Joseph (dep 1995</w:t>
            </w:r>
            <w:r w:rsidRPr="00BB4951">
              <w:rPr>
                <w:rFonts w:ascii="Arial" w:hAnsi="Arial" w:cs="Arial"/>
                <w:sz w:val="28"/>
                <w:szCs w:val="28"/>
                <w:lang w:val="en-US" w:eastAsia="ja-JP"/>
              </w:rPr>
              <w:t>)</w:t>
            </w:r>
            <w:r w:rsidR="00013E91">
              <w:rPr>
                <w:rFonts w:ascii="Arial" w:hAnsi="Arial" w:cs="Arial"/>
                <w:sz w:val="28"/>
                <w:szCs w:val="28"/>
                <w:lang w:val="en-US" w:eastAsia="ja-JP"/>
              </w:rPr>
              <w:t xml:space="preserve"> </w:t>
            </w:r>
            <w:r>
              <w:rPr>
                <w:rFonts w:ascii="Arial" w:hAnsi="Arial" w:cs="Arial"/>
                <w:sz w:val="28"/>
                <w:szCs w:val="28"/>
                <w:lang w:val="en-US" w:eastAsia="ja-JP"/>
              </w:rPr>
              <w:t>Interview with Leonard Sellers, deposited in the Liddle Collection Edward Boyle Library, University of Leeds</w:t>
            </w:r>
          </w:p>
          <w:p w14:paraId="1BF83493" w14:textId="4FC76DE6" w:rsidR="001F24F8" w:rsidRPr="000B0A0C" w:rsidRDefault="001F24F8" w:rsidP="001628D4">
            <w:pPr>
              <w:widowControl w:val="0"/>
              <w:autoSpaceDE w:val="0"/>
              <w:autoSpaceDN w:val="0"/>
              <w:adjustRightInd w:val="0"/>
              <w:spacing w:after="320"/>
              <w:rPr>
                <w:rFonts w:ascii="Arial" w:hAnsi="Arial" w:cs="Arial"/>
                <w:sz w:val="28"/>
                <w:szCs w:val="28"/>
                <w:lang w:val="en-US" w:eastAsia="ja-JP"/>
              </w:rPr>
            </w:pPr>
          </w:p>
        </w:tc>
      </w:tr>
      <w:tr w:rsidR="003F79A3" w:rsidRPr="000B0A0C" w14:paraId="19781854" w14:textId="77777777" w:rsidTr="008A5499">
        <w:tc>
          <w:tcPr>
            <w:tcW w:w="2376" w:type="dxa"/>
          </w:tcPr>
          <w:p w14:paraId="1EEAEDE9" w14:textId="1C822847" w:rsidR="003F79A3" w:rsidRPr="000B0A0C" w:rsidRDefault="003F79A3" w:rsidP="00136C66">
            <w:pPr>
              <w:rPr>
                <w:rFonts w:ascii="Arial" w:hAnsi="Arial" w:cs="Arial"/>
                <w:sz w:val="28"/>
                <w:szCs w:val="28"/>
              </w:rPr>
            </w:pPr>
            <w:r w:rsidRPr="000B0A0C">
              <w:rPr>
                <w:rFonts w:ascii="Arial" w:hAnsi="Arial" w:cs="Arial"/>
                <w:sz w:val="28"/>
                <w:szCs w:val="28"/>
              </w:rPr>
              <w:lastRenderedPageBreak/>
              <w:t>Where commemorated</w:t>
            </w:r>
          </w:p>
        </w:tc>
        <w:tc>
          <w:tcPr>
            <w:tcW w:w="11780" w:type="dxa"/>
          </w:tcPr>
          <w:p w14:paraId="35B5C5F5" w14:textId="70D59833" w:rsidR="00AF49FA" w:rsidRPr="000B0A0C" w:rsidRDefault="00AF49FA" w:rsidP="008924FD">
            <w:pPr>
              <w:widowControl w:val="0"/>
              <w:autoSpaceDE w:val="0"/>
              <w:autoSpaceDN w:val="0"/>
              <w:adjustRightInd w:val="0"/>
              <w:spacing w:after="320"/>
              <w:rPr>
                <w:rFonts w:ascii="Arial" w:hAnsi="Arial" w:cs="Arial"/>
                <w:sz w:val="28"/>
                <w:szCs w:val="28"/>
                <w:lang w:val="en-US" w:eastAsia="ja-JP"/>
              </w:rPr>
            </w:pPr>
          </w:p>
        </w:tc>
      </w:tr>
      <w:tr w:rsidR="003F79A3" w:rsidRPr="000B0A0C" w14:paraId="1882B8DC" w14:textId="77777777" w:rsidTr="008A5499">
        <w:tc>
          <w:tcPr>
            <w:tcW w:w="2376" w:type="dxa"/>
          </w:tcPr>
          <w:p w14:paraId="1222DB12" w14:textId="3A5EC88A" w:rsidR="003F79A3" w:rsidRPr="000B0A0C" w:rsidRDefault="003F79A3" w:rsidP="00136C66">
            <w:pPr>
              <w:rPr>
                <w:rFonts w:ascii="Arial" w:hAnsi="Arial" w:cs="Arial"/>
                <w:sz w:val="28"/>
                <w:szCs w:val="28"/>
              </w:rPr>
            </w:pPr>
            <w:r w:rsidRPr="000B0A0C">
              <w:rPr>
                <w:rFonts w:ascii="Arial" w:hAnsi="Arial" w:cs="Arial"/>
                <w:sz w:val="28"/>
                <w:szCs w:val="28"/>
              </w:rPr>
              <w:t>Gallantry awards</w:t>
            </w:r>
          </w:p>
        </w:tc>
        <w:tc>
          <w:tcPr>
            <w:tcW w:w="11780" w:type="dxa"/>
          </w:tcPr>
          <w:p w14:paraId="5E3B002D" w14:textId="724464A7" w:rsidR="003F79A3" w:rsidRPr="000B0A0C" w:rsidRDefault="003F79A3" w:rsidP="005B4F76">
            <w:pPr>
              <w:widowControl w:val="0"/>
              <w:autoSpaceDE w:val="0"/>
              <w:autoSpaceDN w:val="0"/>
              <w:adjustRightInd w:val="0"/>
              <w:spacing w:after="320"/>
              <w:rPr>
                <w:rFonts w:ascii="Arial" w:hAnsi="Arial" w:cs="Arial"/>
                <w:sz w:val="28"/>
                <w:szCs w:val="28"/>
                <w:lang w:val="en-US" w:eastAsia="ja-JP"/>
              </w:rPr>
            </w:pPr>
          </w:p>
        </w:tc>
      </w:tr>
      <w:tr w:rsidR="005B4F76" w:rsidRPr="000B0A0C" w14:paraId="4B9D9C27" w14:textId="77777777" w:rsidTr="008A5499">
        <w:tc>
          <w:tcPr>
            <w:tcW w:w="2376" w:type="dxa"/>
          </w:tcPr>
          <w:p w14:paraId="53C43BEB" w14:textId="787C711C" w:rsidR="005B4F76" w:rsidRPr="000B0A0C" w:rsidRDefault="005B4F76" w:rsidP="00136C66">
            <w:pPr>
              <w:rPr>
                <w:rFonts w:ascii="Arial" w:hAnsi="Arial" w:cs="Arial"/>
                <w:sz w:val="28"/>
                <w:szCs w:val="28"/>
              </w:rPr>
            </w:pPr>
            <w:r w:rsidRPr="000B0A0C">
              <w:rPr>
                <w:rFonts w:ascii="Arial" w:hAnsi="Arial" w:cs="Arial"/>
                <w:sz w:val="28"/>
                <w:szCs w:val="28"/>
              </w:rPr>
              <w:t>Secondary sources</w:t>
            </w:r>
          </w:p>
        </w:tc>
        <w:tc>
          <w:tcPr>
            <w:tcW w:w="11780" w:type="dxa"/>
          </w:tcPr>
          <w:p w14:paraId="2A3B9A5D" w14:textId="720D1EF8" w:rsidR="001628D4" w:rsidRPr="000B0A0C" w:rsidRDefault="00013E91" w:rsidP="001628D4">
            <w:pPr>
              <w:widowControl w:val="0"/>
              <w:autoSpaceDE w:val="0"/>
              <w:autoSpaceDN w:val="0"/>
              <w:adjustRightInd w:val="0"/>
              <w:spacing w:after="320"/>
              <w:rPr>
                <w:rFonts w:ascii="Arial" w:hAnsi="Arial" w:cs="Arial"/>
                <w:sz w:val="28"/>
                <w:szCs w:val="28"/>
                <w:lang w:val="en-US" w:eastAsia="ja-JP"/>
              </w:rPr>
            </w:pPr>
            <w:r>
              <w:rPr>
                <w:rFonts w:ascii="Arial" w:hAnsi="Arial" w:cs="Arial"/>
                <w:sz w:val="28"/>
                <w:szCs w:val="28"/>
                <w:lang w:val="en-US" w:eastAsia="ja-JP"/>
              </w:rPr>
              <w:t xml:space="preserve">Sellers, Leonard (1995,2003) </w:t>
            </w:r>
            <w:r w:rsidR="000F799C">
              <w:rPr>
                <w:rFonts w:ascii="Arial" w:hAnsi="Arial" w:cs="Arial"/>
                <w:sz w:val="28"/>
                <w:szCs w:val="28"/>
                <w:lang w:val="en-US" w:eastAsia="ja-JP"/>
              </w:rPr>
              <w:t>The Hood Battalion, Royal Naval Division, Antwerp, Gallipoli, France 1914-1918. Sellers interviewed Joe Murray for this book.</w:t>
            </w:r>
          </w:p>
        </w:tc>
      </w:tr>
      <w:tr w:rsidR="0016308A" w:rsidRPr="000B0A0C" w14:paraId="6CD152C6" w14:textId="77777777" w:rsidTr="008A5499">
        <w:tc>
          <w:tcPr>
            <w:tcW w:w="2376" w:type="dxa"/>
          </w:tcPr>
          <w:p w14:paraId="345FF552" w14:textId="6AC74A1E" w:rsidR="0016308A" w:rsidRPr="000B0A0C" w:rsidRDefault="008206EA" w:rsidP="00136C66">
            <w:pPr>
              <w:rPr>
                <w:rFonts w:ascii="Arial" w:hAnsi="Arial" w:cs="Arial"/>
                <w:sz w:val="28"/>
                <w:szCs w:val="28"/>
              </w:rPr>
            </w:pPr>
            <w:r w:rsidRPr="000B0A0C">
              <w:rPr>
                <w:rFonts w:ascii="Arial" w:hAnsi="Arial" w:cs="Arial"/>
                <w:sz w:val="28"/>
                <w:szCs w:val="28"/>
              </w:rPr>
              <w:t>Additional activity resources</w:t>
            </w:r>
          </w:p>
        </w:tc>
        <w:tc>
          <w:tcPr>
            <w:tcW w:w="11780" w:type="dxa"/>
          </w:tcPr>
          <w:p w14:paraId="60530AC7" w14:textId="1F8F2CE0" w:rsidR="0016308A" w:rsidRPr="000B0A0C" w:rsidRDefault="0016308A" w:rsidP="00BE771D">
            <w:pPr>
              <w:widowControl w:val="0"/>
              <w:autoSpaceDE w:val="0"/>
              <w:autoSpaceDN w:val="0"/>
              <w:adjustRightInd w:val="0"/>
              <w:spacing w:after="320"/>
              <w:rPr>
                <w:rFonts w:ascii="Arial" w:hAnsi="Arial" w:cs="Arial"/>
                <w:sz w:val="28"/>
                <w:szCs w:val="28"/>
                <w:lang w:val="en-US" w:eastAsia="ja-JP"/>
              </w:rPr>
            </w:pPr>
            <w:r w:rsidRPr="000B0A0C">
              <w:rPr>
                <w:rFonts w:ascii="Arial" w:hAnsi="Arial" w:cs="Arial"/>
                <w:sz w:val="28"/>
                <w:szCs w:val="28"/>
                <w:lang w:val="en-US" w:eastAsia="ja-JP"/>
              </w:rPr>
              <w:t xml:space="preserve"> </w:t>
            </w:r>
          </w:p>
        </w:tc>
      </w:tr>
    </w:tbl>
    <w:p w14:paraId="0500273D" w14:textId="77777777" w:rsidR="00D80591" w:rsidRDefault="00D80591">
      <w:pPr>
        <w:rPr>
          <w:rFonts w:ascii="Arial" w:hAnsi="Arial" w:cs="Arial"/>
          <w:sz w:val="28"/>
          <w:szCs w:val="28"/>
        </w:rPr>
      </w:pPr>
    </w:p>
    <w:p w14:paraId="0B0E5EAB" w14:textId="10A5211F" w:rsidR="00D42C6D" w:rsidRPr="000B0A0C" w:rsidRDefault="00D42C6D">
      <w:pPr>
        <w:rPr>
          <w:rFonts w:ascii="Arial" w:hAnsi="Arial" w:cs="Arial"/>
          <w:sz w:val="28"/>
          <w:szCs w:val="28"/>
        </w:rPr>
      </w:pPr>
      <w:r>
        <w:rPr>
          <w:noProof/>
          <w:lang w:val="en-US"/>
        </w:rPr>
        <w:drawing>
          <wp:inline distT="0" distB="0" distL="0" distR="0" wp14:anchorId="41528D74" wp14:editId="58DC25DB">
            <wp:extent cx="3143250" cy="428625"/>
            <wp:effectExtent l="0" t="0" r="0" b="9525"/>
            <wp:docPr id="1" name="Picture 1" descr="C:\Cate 7\Websites\cateonline\gallipoli-music\images\lotter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ate 7\Websites\cateonline\gallipoli-music\images\lottery-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0" cy="428625"/>
                    </a:xfrm>
                    <a:prstGeom prst="rect">
                      <a:avLst/>
                    </a:prstGeom>
                    <a:noFill/>
                    <a:ln>
                      <a:noFill/>
                    </a:ln>
                  </pic:spPr>
                </pic:pic>
              </a:graphicData>
            </a:graphic>
          </wp:inline>
        </w:drawing>
      </w:r>
    </w:p>
    <w:sectPr w:rsidR="00D42C6D" w:rsidRPr="000B0A0C" w:rsidSect="008721A4">
      <w:headerReference w:type="even" r:id="rId9"/>
      <w:headerReference w:type="default" r:id="rId10"/>
      <w:footerReference w:type="even" r:id="rId11"/>
      <w:footerReference w:type="default" r:id="rId12"/>
      <w:headerReference w:type="first" r:id="rId13"/>
      <w:footerReference w:type="first" r:id="rId14"/>
      <w:pgSz w:w="16820" w:h="11900" w:orient="landscape"/>
      <w:pgMar w:top="1800" w:right="1440" w:bottom="1800" w:left="1440" w:header="708" w:footer="708" w:gutter="0"/>
      <w:pgBorders w:offsetFrom="page">
        <w:top w:val="crossStitch" w:sz="13" w:space="1" w:color="632423" w:themeColor="accent2" w:themeShade="80"/>
        <w:right w:val="crossStitch" w:sz="13" w:space="4" w:color="632423" w:themeColor="accent2" w:themeShade="80"/>
      </w:pgBorders>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A3549C" w14:textId="77777777" w:rsidR="00BE612F" w:rsidRDefault="00BE612F" w:rsidP="008721A4">
      <w:r>
        <w:separator/>
      </w:r>
    </w:p>
  </w:endnote>
  <w:endnote w:type="continuationSeparator" w:id="0">
    <w:p w14:paraId="5793DFDB" w14:textId="77777777" w:rsidR="00BE612F" w:rsidRDefault="00BE612F" w:rsidP="00872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merican Typewriter">
    <w:altName w:val="Alte Haas Grotesk"/>
    <w:panose1 w:val="02090604020004020304"/>
    <w:charset w:val="00"/>
    <w:family w:val="auto"/>
    <w:pitch w:val="variable"/>
    <w:sig w:usb0="A000006F" w:usb1="00000019" w:usb2="00000000" w:usb3="00000000" w:csb0="00000111" w:csb1="00000000"/>
  </w:font>
  <w:font w:name="Arial">
    <w:panose1 w:val="020B0604020202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D749953" w14:textId="77777777" w:rsidR="00BE612F" w:rsidRDefault="00BE612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FB9B375" w14:textId="77777777" w:rsidR="00BE612F" w:rsidRDefault="00BE612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E5AB7A" w14:textId="77777777" w:rsidR="00BE612F" w:rsidRDefault="00BE612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FDB8D8" w14:textId="77777777" w:rsidR="00BE612F" w:rsidRDefault="00BE612F" w:rsidP="008721A4">
      <w:r>
        <w:separator/>
      </w:r>
    </w:p>
  </w:footnote>
  <w:footnote w:type="continuationSeparator" w:id="0">
    <w:p w14:paraId="40672FE4" w14:textId="77777777" w:rsidR="00BE612F" w:rsidRDefault="00BE612F" w:rsidP="008721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ADB87DA" w14:textId="33E41A3F" w:rsidR="00BE612F" w:rsidRDefault="00BE612F">
    <w:pPr>
      <w:pStyle w:val="Header"/>
    </w:pPr>
    <w:r>
      <w:rPr>
        <w:noProof/>
        <w:lang w:val="en-US"/>
      </w:rPr>
      <w:pict w14:anchorId="50CFA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853.4pt;height:650.8pt;z-index:-251657216;mso-wrap-edited:f;mso-position-horizontal:center;mso-position-horizontal-relative:margin;mso-position-vertical:center;mso-position-vertical-relative:margin" wrapcoords="189 74 94 124 37 273 37 21226 113 21475 132 21475 21448 21475 21467 21475 21562 21226 21562 323 21467 99 21391 74 189 74">
          <v:imagedata r:id="rId1" o:title="Gallipoli"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8785ED7" w14:textId="41F0614E" w:rsidR="00BE612F" w:rsidRDefault="00BE612F">
    <w:pPr>
      <w:pStyle w:val="Header"/>
    </w:pPr>
    <w:r>
      <w:rPr>
        <w:noProof/>
        <w:lang w:val="en-US"/>
      </w:rPr>
      <w:pict w14:anchorId="3DD1C7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853.4pt;height:650.8pt;z-index:-251658240;mso-wrap-edited:f;mso-position-horizontal:center;mso-position-horizontal-relative:margin;mso-position-vertical:center;mso-position-vertical-relative:margin" wrapcoords="189 74 94 124 37 273 37 21226 113 21475 132 21475 21448 21475 21467 21475 21562 21226 21562 323 21467 99 21391 74 189 74">
          <v:imagedata r:id="rId1" o:title="Gallipoli"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0C2484" w14:textId="48C228B2" w:rsidR="00BE612F" w:rsidRDefault="00BE612F">
    <w:pPr>
      <w:pStyle w:val="Header"/>
    </w:pPr>
    <w:r>
      <w:rPr>
        <w:noProof/>
        <w:lang w:val="en-US"/>
      </w:rPr>
      <w:pict w14:anchorId="5BA011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853.4pt;height:650.8pt;z-index:-251656192;mso-wrap-edited:f;mso-position-horizontal:center;mso-position-horizontal-relative:margin;mso-position-vertical:center;mso-position-vertical-relative:margin" wrapcoords="189 74 94 124 37 273 37 21226 113 21475 132 21475 21448 21475 21467 21475 21562 21226 21562 323 21467 99 21391 74 189 74">
          <v:imagedata r:id="rId1" o:title="Gallipoli"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C51E68"/>
    <w:multiLevelType w:val="hybridMultilevel"/>
    <w:tmpl w:val="544EA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0472EFD"/>
    <w:multiLevelType w:val="multilevel"/>
    <w:tmpl w:val="BE240E12"/>
    <w:styleLink w:val="List1"/>
    <w:lvl w:ilvl="0">
      <w:start w:val="1"/>
      <w:numFmt w:val="decimal"/>
      <w:lvlText w:val="(%1)"/>
      <w:lvlJc w:val="left"/>
      <w:pPr>
        <w:tabs>
          <w:tab w:val="num" w:pos="393"/>
        </w:tabs>
        <w:ind w:left="393" w:hanging="393"/>
      </w:pPr>
      <w:rPr>
        <w:position w:val="0"/>
      </w:rPr>
    </w:lvl>
    <w:lvl w:ilvl="1">
      <w:start w:val="1"/>
      <w:numFmt w:val="decimal"/>
      <w:lvlText w:val="(%2)"/>
      <w:lvlJc w:val="left"/>
      <w:pPr>
        <w:tabs>
          <w:tab w:val="num" w:pos="753"/>
        </w:tabs>
        <w:ind w:left="753" w:hanging="393"/>
      </w:pPr>
      <w:rPr>
        <w:position w:val="0"/>
      </w:rPr>
    </w:lvl>
    <w:lvl w:ilvl="2">
      <w:start w:val="1"/>
      <w:numFmt w:val="decimal"/>
      <w:lvlText w:val="(%3)"/>
      <w:lvlJc w:val="left"/>
      <w:pPr>
        <w:tabs>
          <w:tab w:val="num" w:pos="1113"/>
        </w:tabs>
        <w:ind w:left="1113" w:hanging="393"/>
      </w:pPr>
      <w:rPr>
        <w:position w:val="0"/>
      </w:rPr>
    </w:lvl>
    <w:lvl w:ilvl="3">
      <w:start w:val="1"/>
      <w:numFmt w:val="decimal"/>
      <w:lvlText w:val="(%4)"/>
      <w:lvlJc w:val="left"/>
      <w:pPr>
        <w:tabs>
          <w:tab w:val="num" w:pos="1473"/>
        </w:tabs>
        <w:ind w:left="1473" w:hanging="393"/>
      </w:pPr>
      <w:rPr>
        <w:position w:val="0"/>
      </w:rPr>
    </w:lvl>
    <w:lvl w:ilvl="4">
      <w:start w:val="1"/>
      <w:numFmt w:val="decimal"/>
      <w:lvlText w:val="(%5)"/>
      <w:lvlJc w:val="left"/>
      <w:pPr>
        <w:tabs>
          <w:tab w:val="num" w:pos="1833"/>
        </w:tabs>
        <w:ind w:left="1833" w:hanging="393"/>
      </w:pPr>
      <w:rPr>
        <w:position w:val="0"/>
      </w:rPr>
    </w:lvl>
    <w:lvl w:ilvl="5">
      <w:start w:val="1"/>
      <w:numFmt w:val="decimal"/>
      <w:lvlText w:val="(%6)"/>
      <w:lvlJc w:val="left"/>
      <w:pPr>
        <w:tabs>
          <w:tab w:val="num" w:pos="2193"/>
        </w:tabs>
        <w:ind w:left="2193" w:hanging="393"/>
      </w:pPr>
      <w:rPr>
        <w:position w:val="0"/>
      </w:rPr>
    </w:lvl>
    <w:lvl w:ilvl="6">
      <w:start w:val="1"/>
      <w:numFmt w:val="decimal"/>
      <w:lvlText w:val="(%7)"/>
      <w:lvlJc w:val="left"/>
      <w:pPr>
        <w:tabs>
          <w:tab w:val="num" w:pos="2553"/>
        </w:tabs>
        <w:ind w:left="2553" w:hanging="393"/>
      </w:pPr>
      <w:rPr>
        <w:position w:val="0"/>
      </w:rPr>
    </w:lvl>
    <w:lvl w:ilvl="7">
      <w:start w:val="1"/>
      <w:numFmt w:val="decimal"/>
      <w:lvlText w:val="(%8)"/>
      <w:lvlJc w:val="left"/>
      <w:pPr>
        <w:tabs>
          <w:tab w:val="num" w:pos="2913"/>
        </w:tabs>
        <w:ind w:left="2913" w:hanging="393"/>
      </w:pPr>
      <w:rPr>
        <w:position w:val="0"/>
      </w:rPr>
    </w:lvl>
    <w:lvl w:ilvl="8">
      <w:start w:val="1"/>
      <w:numFmt w:val="decimal"/>
      <w:lvlText w:val="(%9)"/>
      <w:lvlJc w:val="left"/>
      <w:pPr>
        <w:tabs>
          <w:tab w:val="num" w:pos="3273"/>
        </w:tabs>
        <w:ind w:left="3273" w:hanging="393"/>
      </w:pPr>
      <w:rPr>
        <w:position w:val="0"/>
      </w:rPr>
    </w:lvl>
  </w:abstractNum>
  <w:abstractNum w:abstractNumId="3">
    <w:nsid w:val="70694F34"/>
    <w:multiLevelType w:val="hybridMultilevel"/>
    <w:tmpl w:val="11541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94530DD"/>
    <w:multiLevelType w:val="hybridMultilevel"/>
    <w:tmpl w:val="11541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591"/>
    <w:rsid w:val="00013E91"/>
    <w:rsid w:val="0001479F"/>
    <w:rsid w:val="00014A13"/>
    <w:rsid w:val="000727C7"/>
    <w:rsid w:val="00086D4D"/>
    <w:rsid w:val="00092954"/>
    <w:rsid w:val="000A2BE4"/>
    <w:rsid w:val="000B0A0C"/>
    <w:rsid w:val="000C55BF"/>
    <w:rsid w:val="000C68B7"/>
    <w:rsid w:val="000F799C"/>
    <w:rsid w:val="00136C66"/>
    <w:rsid w:val="00145EF5"/>
    <w:rsid w:val="001628D4"/>
    <w:rsid w:val="0016308A"/>
    <w:rsid w:val="001A5D15"/>
    <w:rsid w:val="001F24F8"/>
    <w:rsid w:val="001F5421"/>
    <w:rsid w:val="001F5ADF"/>
    <w:rsid w:val="002024A9"/>
    <w:rsid w:val="002052B0"/>
    <w:rsid w:val="00240D70"/>
    <w:rsid w:val="002A69F0"/>
    <w:rsid w:val="002C060D"/>
    <w:rsid w:val="002D199C"/>
    <w:rsid w:val="002D1A2E"/>
    <w:rsid w:val="002E5C75"/>
    <w:rsid w:val="00311BA2"/>
    <w:rsid w:val="003123D9"/>
    <w:rsid w:val="0036290A"/>
    <w:rsid w:val="00375EB7"/>
    <w:rsid w:val="003F79A3"/>
    <w:rsid w:val="00442EA5"/>
    <w:rsid w:val="004438DB"/>
    <w:rsid w:val="00462905"/>
    <w:rsid w:val="00465E75"/>
    <w:rsid w:val="00487644"/>
    <w:rsid w:val="004F69CF"/>
    <w:rsid w:val="005412FE"/>
    <w:rsid w:val="005A679D"/>
    <w:rsid w:val="005B48CC"/>
    <w:rsid w:val="005B4F76"/>
    <w:rsid w:val="005C3698"/>
    <w:rsid w:val="005E07D5"/>
    <w:rsid w:val="005E0CBC"/>
    <w:rsid w:val="005E3531"/>
    <w:rsid w:val="00662100"/>
    <w:rsid w:val="00673350"/>
    <w:rsid w:val="00697692"/>
    <w:rsid w:val="006F0D6D"/>
    <w:rsid w:val="00714E1E"/>
    <w:rsid w:val="007241F0"/>
    <w:rsid w:val="007509C3"/>
    <w:rsid w:val="007B0A64"/>
    <w:rsid w:val="007D365F"/>
    <w:rsid w:val="007E6CD5"/>
    <w:rsid w:val="008206EA"/>
    <w:rsid w:val="00820BFD"/>
    <w:rsid w:val="0082394C"/>
    <w:rsid w:val="00824C49"/>
    <w:rsid w:val="00830D72"/>
    <w:rsid w:val="0085511C"/>
    <w:rsid w:val="008721A4"/>
    <w:rsid w:val="00884B6E"/>
    <w:rsid w:val="008924FD"/>
    <w:rsid w:val="008A0765"/>
    <w:rsid w:val="008A13B0"/>
    <w:rsid w:val="008A3CC2"/>
    <w:rsid w:val="008A5499"/>
    <w:rsid w:val="008B1BD3"/>
    <w:rsid w:val="008B58CE"/>
    <w:rsid w:val="008C3DD4"/>
    <w:rsid w:val="0090461E"/>
    <w:rsid w:val="009B01A0"/>
    <w:rsid w:val="009C21A7"/>
    <w:rsid w:val="009C61B7"/>
    <w:rsid w:val="009D0F3F"/>
    <w:rsid w:val="009E2D28"/>
    <w:rsid w:val="00A50F51"/>
    <w:rsid w:val="00A7509C"/>
    <w:rsid w:val="00AD695E"/>
    <w:rsid w:val="00AF49FA"/>
    <w:rsid w:val="00AF6A7D"/>
    <w:rsid w:val="00B63BB7"/>
    <w:rsid w:val="00B67103"/>
    <w:rsid w:val="00BA19C9"/>
    <w:rsid w:val="00BB1F2A"/>
    <w:rsid w:val="00BB4951"/>
    <w:rsid w:val="00BD6E45"/>
    <w:rsid w:val="00BE612F"/>
    <w:rsid w:val="00BE771D"/>
    <w:rsid w:val="00C149F9"/>
    <w:rsid w:val="00C26082"/>
    <w:rsid w:val="00C94F22"/>
    <w:rsid w:val="00CA2E3F"/>
    <w:rsid w:val="00CB1798"/>
    <w:rsid w:val="00CC35CC"/>
    <w:rsid w:val="00D104D5"/>
    <w:rsid w:val="00D30619"/>
    <w:rsid w:val="00D42C6D"/>
    <w:rsid w:val="00D43F2B"/>
    <w:rsid w:val="00D80591"/>
    <w:rsid w:val="00DB6749"/>
    <w:rsid w:val="00DB6AD6"/>
    <w:rsid w:val="00DC1519"/>
    <w:rsid w:val="00DC4459"/>
    <w:rsid w:val="00DC5B5F"/>
    <w:rsid w:val="00E34331"/>
    <w:rsid w:val="00E95079"/>
    <w:rsid w:val="00E95751"/>
    <w:rsid w:val="00EA1710"/>
    <w:rsid w:val="00EB7EA3"/>
    <w:rsid w:val="00ED64B3"/>
    <w:rsid w:val="00EE398C"/>
    <w:rsid w:val="00EF0553"/>
    <w:rsid w:val="00F049B1"/>
    <w:rsid w:val="00F10B98"/>
    <w:rsid w:val="00F57BAD"/>
    <w:rsid w:val="00F95A87"/>
    <w:rsid w:val="00FF0DE8"/>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oNotEmbedSmartTags/>
  <w:decimalSymbol w:val="."/>
  <w:listSeparator w:val=","/>
  <w14:docId w14:val="4FFF7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59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80591"/>
    <w:pPr>
      <w:ind w:left="720"/>
      <w:contextualSpacing/>
    </w:pPr>
  </w:style>
  <w:style w:type="table" w:styleId="TableGrid">
    <w:name w:val="Table Grid"/>
    <w:basedOn w:val="TableNormal"/>
    <w:uiPriority w:val="59"/>
    <w:rsid w:val="00136C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E39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398C"/>
    <w:rPr>
      <w:rFonts w:ascii="Lucida Grande" w:hAnsi="Lucida Grande" w:cs="Lucida Grande"/>
      <w:sz w:val="18"/>
      <w:szCs w:val="18"/>
      <w:lang w:eastAsia="en-US"/>
    </w:rPr>
  </w:style>
  <w:style w:type="character" w:styleId="Hyperlink">
    <w:name w:val="Hyperlink"/>
    <w:basedOn w:val="DefaultParagraphFont"/>
    <w:uiPriority w:val="99"/>
    <w:unhideWhenUsed/>
    <w:rsid w:val="00AF49FA"/>
    <w:rPr>
      <w:color w:val="0000FF" w:themeColor="hyperlink"/>
      <w:u w:val="single"/>
    </w:rPr>
  </w:style>
  <w:style w:type="numbering" w:customStyle="1" w:styleId="List1">
    <w:name w:val="List 1"/>
    <w:basedOn w:val="NoList"/>
    <w:rsid w:val="00BE771D"/>
    <w:pPr>
      <w:numPr>
        <w:numId w:val="4"/>
      </w:numPr>
    </w:pPr>
  </w:style>
  <w:style w:type="character" w:styleId="FollowedHyperlink">
    <w:name w:val="FollowedHyperlink"/>
    <w:basedOn w:val="DefaultParagraphFont"/>
    <w:uiPriority w:val="99"/>
    <w:semiHidden/>
    <w:unhideWhenUsed/>
    <w:rsid w:val="001628D4"/>
    <w:rPr>
      <w:color w:val="800080" w:themeColor="followedHyperlink"/>
      <w:u w:val="single"/>
    </w:rPr>
  </w:style>
  <w:style w:type="paragraph" w:styleId="Header">
    <w:name w:val="header"/>
    <w:basedOn w:val="Normal"/>
    <w:link w:val="HeaderChar"/>
    <w:uiPriority w:val="99"/>
    <w:unhideWhenUsed/>
    <w:rsid w:val="008721A4"/>
    <w:pPr>
      <w:tabs>
        <w:tab w:val="center" w:pos="4320"/>
        <w:tab w:val="right" w:pos="8640"/>
      </w:tabs>
    </w:pPr>
  </w:style>
  <w:style w:type="character" w:customStyle="1" w:styleId="HeaderChar">
    <w:name w:val="Header Char"/>
    <w:basedOn w:val="DefaultParagraphFont"/>
    <w:link w:val="Header"/>
    <w:uiPriority w:val="99"/>
    <w:rsid w:val="008721A4"/>
    <w:rPr>
      <w:sz w:val="24"/>
      <w:szCs w:val="24"/>
      <w:lang w:eastAsia="en-US"/>
    </w:rPr>
  </w:style>
  <w:style w:type="paragraph" w:styleId="Footer">
    <w:name w:val="footer"/>
    <w:basedOn w:val="Normal"/>
    <w:link w:val="FooterChar"/>
    <w:uiPriority w:val="99"/>
    <w:unhideWhenUsed/>
    <w:rsid w:val="008721A4"/>
    <w:pPr>
      <w:tabs>
        <w:tab w:val="center" w:pos="4320"/>
        <w:tab w:val="right" w:pos="8640"/>
      </w:tabs>
    </w:pPr>
  </w:style>
  <w:style w:type="character" w:customStyle="1" w:styleId="FooterChar">
    <w:name w:val="Footer Char"/>
    <w:basedOn w:val="DefaultParagraphFont"/>
    <w:link w:val="Footer"/>
    <w:uiPriority w:val="99"/>
    <w:rsid w:val="008721A4"/>
    <w:rPr>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59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80591"/>
    <w:pPr>
      <w:ind w:left="720"/>
      <w:contextualSpacing/>
    </w:pPr>
  </w:style>
  <w:style w:type="table" w:styleId="TableGrid">
    <w:name w:val="Table Grid"/>
    <w:basedOn w:val="TableNormal"/>
    <w:uiPriority w:val="59"/>
    <w:rsid w:val="00136C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E39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398C"/>
    <w:rPr>
      <w:rFonts w:ascii="Lucida Grande" w:hAnsi="Lucida Grande" w:cs="Lucida Grande"/>
      <w:sz w:val="18"/>
      <w:szCs w:val="18"/>
      <w:lang w:eastAsia="en-US"/>
    </w:rPr>
  </w:style>
  <w:style w:type="character" w:styleId="Hyperlink">
    <w:name w:val="Hyperlink"/>
    <w:basedOn w:val="DefaultParagraphFont"/>
    <w:uiPriority w:val="99"/>
    <w:unhideWhenUsed/>
    <w:rsid w:val="00AF49FA"/>
    <w:rPr>
      <w:color w:val="0000FF" w:themeColor="hyperlink"/>
      <w:u w:val="single"/>
    </w:rPr>
  </w:style>
  <w:style w:type="numbering" w:customStyle="1" w:styleId="List1">
    <w:name w:val="List 1"/>
    <w:basedOn w:val="NoList"/>
    <w:rsid w:val="00BE771D"/>
    <w:pPr>
      <w:numPr>
        <w:numId w:val="4"/>
      </w:numPr>
    </w:pPr>
  </w:style>
  <w:style w:type="character" w:styleId="FollowedHyperlink">
    <w:name w:val="FollowedHyperlink"/>
    <w:basedOn w:val="DefaultParagraphFont"/>
    <w:uiPriority w:val="99"/>
    <w:semiHidden/>
    <w:unhideWhenUsed/>
    <w:rsid w:val="001628D4"/>
    <w:rPr>
      <w:color w:val="800080" w:themeColor="followedHyperlink"/>
      <w:u w:val="single"/>
    </w:rPr>
  </w:style>
  <w:style w:type="paragraph" w:styleId="Header">
    <w:name w:val="header"/>
    <w:basedOn w:val="Normal"/>
    <w:link w:val="HeaderChar"/>
    <w:uiPriority w:val="99"/>
    <w:unhideWhenUsed/>
    <w:rsid w:val="008721A4"/>
    <w:pPr>
      <w:tabs>
        <w:tab w:val="center" w:pos="4320"/>
        <w:tab w:val="right" w:pos="8640"/>
      </w:tabs>
    </w:pPr>
  </w:style>
  <w:style w:type="character" w:customStyle="1" w:styleId="HeaderChar">
    <w:name w:val="Header Char"/>
    <w:basedOn w:val="DefaultParagraphFont"/>
    <w:link w:val="Header"/>
    <w:uiPriority w:val="99"/>
    <w:rsid w:val="008721A4"/>
    <w:rPr>
      <w:sz w:val="24"/>
      <w:szCs w:val="24"/>
      <w:lang w:eastAsia="en-US"/>
    </w:rPr>
  </w:style>
  <w:style w:type="paragraph" w:styleId="Footer">
    <w:name w:val="footer"/>
    <w:basedOn w:val="Normal"/>
    <w:link w:val="FooterChar"/>
    <w:uiPriority w:val="99"/>
    <w:unhideWhenUsed/>
    <w:rsid w:val="008721A4"/>
    <w:pPr>
      <w:tabs>
        <w:tab w:val="center" w:pos="4320"/>
        <w:tab w:val="right" w:pos="8640"/>
      </w:tabs>
    </w:pPr>
  </w:style>
  <w:style w:type="character" w:customStyle="1" w:styleId="FooterChar">
    <w:name w:val="Footer Char"/>
    <w:basedOn w:val="DefaultParagraphFont"/>
    <w:link w:val="Footer"/>
    <w:uiPriority w:val="99"/>
    <w:rsid w:val="008721A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97142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9</Pages>
  <Words>2007</Words>
  <Characters>11444</Characters>
  <Application>Microsoft Macintosh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ICS IOE</dc:creator>
  <cp:keywords/>
  <dc:description/>
  <cp:lastModifiedBy>Nick Peacey</cp:lastModifiedBy>
  <cp:revision>12</cp:revision>
  <dcterms:created xsi:type="dcterms:W3CDTF">2017-05-10T23:19:00Z</dcterms:created>
  <dcterms:modified xsi:type="dcterms:W3CDTF">2017-05-11T09:31:00Z</dcterms:modified>
</cp:coreProperties>
</file>